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D6794" w14:textId="77777777" w:rsidR="00A546F8" w:rsidRPr="00C43766" w:rsidRDefault="00A546F8" w:rsidP="00A546F8">
      <w:pPr>
        <w:spacing w:line="240" w:lineRule="auto"/>
        <w:jc w:val="both"/>
        <w:rPr>
          <w:rFonts w:cstheme="minorHAnsi"/>
          <w:lang w:val="en"/>
        </w:rPr>
      </w:pPr>
      <w:bookmarkStart w:id="0" w:name="_Toc357771638"/>
      <w:bookmarkStart w:id="1" w:name="_Toc346793416"/>
      <w:bookmarkStart w:id="2" w:name="_Toc328122777"/>
      <w:bookmarkStart w:id="3" w:name="_Toc338167831"/>
      <w:bookmarkStart w:id="4" w:name="_Toc361136404"/>
      <w:bookmarkStart w:id="5" w:name="_Toc364235709"/>
      <w:bookmarkStart w:id="6" w:name="_Toc364235753"/>
      <w:bookmarkStart w:id="7" w:name="_Toc364235835"/>
      <w:bookmarkStart w:id="8" w:name="_Toc364840100"/>
      <w:bookmarkStart w:id="9" w:name="_Toc364864310"/>
      <w:bookmarkStart w:id="10" w:name="_Toc400361365"/>
      <w:bookmarkStart w:id="11" w:name="_Toc443397155"/>
      <w:r w:rsidRPr="00C43766">
        <w:rPr>
          <w:rFonts w:cstheme="minorHAnsi"/>
          <w:lang w:val="en"/>
        </w:rPr>
        <w:t>This information is intended to provide clarity and transparency to pupils and parents or carers about what to expect from remote education if local restrictions require entire cohorts (or bubbles) to remain at home.</w:t>
      </w:r>
    </w:p>
    <w:p w14:paraId="5F2B90B9" w14:textId="77777777" w:rsidR="00A546F8" w:rsidRPr="00C43766" w:rsidRDefault="00A546F8" w:rsidP="00A546F8">
      <w:pPr>
        <w:spacing w:line="240" w:lineRule="auto"/>
        <w:jc w:val="both"/>
        <w:rPr>
          <w:rFonts w:cstheme="minorHAnsi"/>
          <w:lang w:val="en"/>
        </w:rPr>
      </w:pPr>
      <w:r w:rsidRPr="00C43766">
        <w:rPr>
          <w:rFonts w:cstheme="minorHAnsi"/>
          <w:lang w:val="en"/>
        </w:rPr>
        <w:t xml:space="preserve"> </w:t>
      </w:r>
    </w:p>
    <w:p w14:paraId="255C0211" w14:textId="77777777" w:rsidR="00A546F8" w:rsidRPr="00C43766" w:rsidRDefault="00A546F8" w:rsidP="00A546F8">
      <w:pPr>
        <w:spacing w:line="240" w:lineRule="auto"/>
        <w:jc w:val="both"/>
        <w:rPr>
          <w:rFonts w:cstheme="minorHAnsi"/>
          <w:lang w:val="en"/>
        </w:rPr>
      </w:pPr>
      <w:r w:rsidRPr="00C43766">
        <w:rPr>
          <w:rFonts w:cstheme="minorHAnsi"/>
          <w:lang w:val="en"/>
        </w:rPr>
        <w:t>For details of what to expect where individual pupils are self-isolating, please see the final section of this page.</w:t>
      </w:r>
    </w:p>
    <w:p w14:paraId="55C81F7D" w14:textId="77777777" w:rsidR="00A546F8" w:rsidRPr="00C43766" w:rsidRDefault="00A546F8" w:rsidP="00A546F8">
      <w:pPr>
        <w:pStyle w:val="Heading2"/>
        <w:spacing w:before="0" w:after="0"/>
        <w:jc w:val="both"/>
        <w:rPr>
          <w:rFonts w:asciiTheme="minorHAnsi" w:hAnsiTheme="minorHAnsi" w:cstheme="minorHAnsi"/>
          <w:color w:val="auto"/>
          <w:lang w:val="en"/>
        </w:rPr>
      </w:pPr>
      <w:bookmarkStart w:id="12" w:name="_Toc338167832"/>
      <w:bookmarkStart w:id="13" w:name="_Toc361136405"/>
      <w:bookmarkStart w:id="14" w:name="_Toc364235710"/>
      <w:bookmarkStart w:id="15" w:name="_Toc364235754"/>
      <w:bookmarkStart w:id="16" w:name="_Toc364235836"/>
      <w:bookmarkStart w:id="17" w:name="_Toc364840101"/>
      <w:bookmarkStart w:id="18" w:name="_Toc364864311"/>
      <w:bookmarkEnd w:id="3"/>
      <w:bookmarkEnd w:id="4"/>
      <w:bookmarkEnd w:id="5"/>
      <w:bookmarkEnd w:id="6"/>
      <w:bookmarkEnd w:id="7"/>
      <w:bookmarkEnd w:id="8"/>
      <w:bookmarkEnd w:id="9"/>
      <w:bookmarkEnd w:id="10"/>
      <w:bookmarkEnd w:id="11"/>
    </w:p>
    <w:p w14:paraId="796CEC07" w14:textId="1C55FD06" w:rsidR="00A546F8" w:rsidRPr="00C43766" w:rsidRDefault="00A546F8" w:rsidP="00A546F8">
      <w:pPr>
        <w:pStyle w:val="Heading2"/>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The remote curriculum: what is taught to pupils at home</w:t>
      </w:r>
    </w:p>
    <w:p w14:paraId="62A7BEC7" w14:textId="77777777" w:rsidR="00A546F8" w:rsidRPr="00C43766" w:rsidRDefault="00A546F8" w:rsidP="00A546F8">
      <w:pPr>
        <w:spacing w:line="240" w:lineRule="auto"/>
        <w:jc w:val="both"/>
        <w:rPr>
          <w:rFonts w:cstheme="minorHAnsi"/>
          <w:lang w:val="en"/>
        </w:rPr>
      </w:pPr>
      <w:bookmarkStart w:id="19" w:name="_Toc400361366"/>
      <w:bookmarkStart w:id="20" w:name="_Toc443397156"/>
      <w:r w:rsidRPr="00C43766">
        <w:rPr>
          <w:rFonts w:cstheme="minorHAnsi"/>
          <w:lang w:val="en"/>
        </w:rPr>
        <w:t>A pupil’s first day or two of being educated remotely might look different from our standard approach, while we take all necessary actions to prepare for a longer period of remote teaching.</w:t>
      </w:r>
    </w:p>
    <w:bookmarkEnd w:id="12"/>
    <w:bookmarkEnd w:id="13"/>
    <w:bookmarkEnd w:id="14"/>
    <w:bookmarkEnd w:id="15"/>
    <w:bookmarkEnd w:id="16"/>
    <w:bookmarkEnd w:id="17"/>
    <w:bookmarkEnd w:id="18"/>
    <w:bookmarkEnd w:id="19"/>
    <w:bookmarkEnd w:id="20"/>
    <w:p w14:paraId="584ECA68" w14:textId="77777777" w:rsidR="00A546F8" w:rsidRPr="00C43766" w:rsidRDefault="00A546F8" w:rsidP="00A546F8">
      <w:pPr>
        <w:pStyle w:val="Heading3"/>
        <w:spacing w:before="0" w:after="0"/>
        <w:jc w:val="both"/>
        <w:rPr>
          <w:rFonts w:asciiTheme="minorHAnsi" w:hAnsiTheme="minorHAnsi" w:cstheme="minorHAnsi"/>
          <w:color w:val="auto"/>
          <w:lang w:val="en"/>
        </w:rPr>
      </w:pPr>
    </w:p>
    <w:p w14:paraId="61B7EA1F" w14:textId="77777777" w:rsidR="00A546F8" w:rsidRPr="00C43766" w:rsidRDefault="00A546F8" w:rsidP="00A546F8">
      <w:pPr>
        <w:pStyle w:val="Heading3"/>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What should my child expect from immediate remote education in the first day or two of pupils being sent home?</w:t>
      </w:r>
    </w:p>
    <w:bookmarkEnd w:id="0"/>
    <w:bookmarkEnd w:id="1"/>
    <w:bookmarkEnd w:id="2"/>
    <w:p w14:paraId="679D8824" w14:textId="77777777" w:rsidR="00A546F8" w:rsidRPr="00C43766" w:rsidRDefault="00A546F8" w:rsidP="00A546F8">
      <w:pPr>
        <w:pStyle w:val="Heading3"/>
        <w:spacing w:before="0" w:after="0"/>
        <w:jc w:val="both"/>
        <w:rPr>
          <w:rFonts w:asciiTheme="minorHAnsi" w:hAnsiTheme="minorHAnsi" w:cstheme="minorHAnsi"/>
          <w:b w:val="0"/>
          <w:color w:val="auto"/>
          <w:sz w:val="24"/>
          <w:szCs w:val="24"/>
          <w:lang w:val="en"/>
        </w:rPr>
      </w:pPr>
      <w:r w:rsidRPr="00C43766">
        <w:rPr>
          <w:rFonts w:asciiTheme="minorHAnsi" w:hAnsiTheme="minorHAnsi" w:cstheme="minorHAnsi"/>
          <w:b w:val="0"/>
          <w:color w:val="auto"/>
          <w:sz w:val="24"/>
          <w:szCs w:val="24"/>
          <w:lang w:val="en"/>
        </w:rPr>
        <w:t>As soon as possible, we will email remote learning to the first contact email address we have stored on ScholarPack.  This learning will include English and Maths which has been taught in school and some topic based learning.  All can be done without printing anything out.</w:t>
      </w:r>
    </w:p>
    <w:p w14:paraId="217CC7F6" w14:textId="77777777" w:rsidR="00A546F8" w:rsidRPr="00C43766" w:rsidRDefault="00A546F8" w:rsidP="00A546F8">
      <w:pPr>
        <w:spacing w:line="240" w:lineRule="auto"/>
        <w:jc w:val="both"/>
        <w:rPr>
          <w:lang w:val="en"/>
        </w:rPr>
      </w:pPr>
    </w:p>
    <w:p w14:paraId="4B0FFE03" w14:textId="77777777" w:rsidR="00A546F8" w:rsidRPr="00C43766" w:rsidRDefault="00A546F8" w:rsidP="00A546F8">
      <w:pPr>
        <w:pStyle w:val="Heading3"/>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Following the first few days of remote education, will my child be taught broadly the same curriculum as they would if they were in school?</w:t>
      </w:r>
    </w:p>
    <w:p w14:paraId="3F90842B" w14:textId="77777777" w:rsidR="00A546F8" w:rsidRPr="00C43766" w:rsidRDefault="00A546F8" w:rsidP="00A546F8">
      <w:pPr>
        <w:pStyle w:val="Heading2"/>
        <w:spacing w:before="0" w:after="0"/>
        <w:jc w:val="both"/>
        <w:rPr>
          <w:rFonts w:asciiTheme="minorHAnsi" w:hAnsiTheme="minorHAnsi" w:cstheme="minorHAnsi"/>
          <w:b w:val="0"/>
          <w:color w:val="auto"/>
          <w:sz w:val="24"/>
          <w:szCs w:val="24"/>
          <w:lang w:val="en"/>
        </w:rPr>
      </w:pPr>
      <w:r w:rsidRPr="00C43766">
        <w:rPr>
          <w:rFonts w:asciiTheme="minorHAnsi" w:hAnsiTheme="minorHAnsi" w:cstheme="minorHAnsi"/>
          <w:b w:val="0"/>
          <w:color w:val="auto"/>
          <w:sz w:val="24"/>
          <w:szCs w:val="24"/>
          <w:lang w:val="en"/>
        </w:rPr>
        <w:t>We aim, where possible and appropriate, to teach the same curriculum remotely as we do in school.  We may have to adapt learning due to the apparatus needed to teach an element of the school curriculum such as PE or an element of science (for example, when undertaking an experiment which requires a force metre).</w:t>
      </w:r>
    </w:p>
    <w:p w14:paraId="262B3F9D" w14:textId="77777777" w:rsidR="00A546F8" w:rsidRPr="00C43766" w:rsidRDefault="00A546F8" w:rsidP="00A546F8">
      <w:pPr>
        <w:pStyle w:val="Heading2"/>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 xml:space="preserve"> </w:t>
      </w:r>
    </w:p>
    <w:p w14:paraId="64342347" w14:textId="77777777" w:rsidR="00A546F8" w:rsidRPr="00C43766" w:rsidRDefault="00A546F8" w:rsidP="00A546F8">
      <w:pPr>
        <w:pStyle w:val="Heading2"/>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Remote teaching and study time each day</w:t>
      </w:r>
    </w:p>
    <w:p w14:paraId="3F3A524E" w14:textId="77777777" w:rsidR="00A546F8" w:rsidRPr="00C43766" w:rsidRDefault="00A546F8" w:rsidP="00A546F8">
      <w:pPr>
        <w:pStyle w:val="Heading3"/>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How long can I expect work set by the school to take my child each day?</w:t>
      </w:r>
    </w:p>
    <w:p w14:paraId="3B744950" w14:textId="77777777" w:rsidR="00A546F8" w:rsidRPr="00C43766" w:rsidRDefault="00A546F8" w:rsidP="00A546F8">
      <w:pPr>
        <w:spacing w:line="240" w:lineRule="auto"/>
        <w:jc w:val="both"/>
        <w:rPr>
          <w:rFonts w:cstheme="minorHAnsi"/>
          <w:lang w:val="en"/>
        </w:rPr>
      </w:pPr>
      <w:r w:rsidRPr="00C43766">
        <w:rPr>
          <w:rFonts w:cstheme="minorHAnsi"/>
          <w:lang w:val="en"/>
        </w:rPr>
        <w:t>We expect that remote education (including remote teaching and independent work) will take pupils broadly 3 hours each day.</w:t>
      </w:r>
    </w:p>
    <w:p w14:paraId="772D46C5" w14:textId="77777777" w:rsidR="00A546F8" w:rsidRPr="00C43766" w:rsidRDefault="00A546F8" w:rsidP="00A546F8">
      <w:pPr>
        <w:spacing w:line="240" w:lineRule="auto"/>
        <w:jc w:val="both"/>
        <w:rPr>
          <w:rFonts w:cstheme="minorHAnsi"/>
        </w:rPr>
      </w:pPr>
    </w:p>
    <w:p w14:paraId="1F00E310" w14:textId="77777777" w:rsidR="00A546F8" w:rsidRPr="00C43766" w:rsidRDefault="00A546F8" w:rsidP="00A546F8">
      <w:pPr>
        <w:pStyle w:val="Heading2"/>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Accessing remote education</w:t>
      </w:r>
    </w:p>
    <w:p w14:paraId="00139B15" w14:textId="77777777" w:rsidR="00A546F8" w:rsidRPr="00C43766" w:rsidRDefault="00A546F8" w:rsidP="00A546F8">
      <w:pPr>
        <w:pStyle w:val="Heading3"/>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How will my child access any online remote education you are providing?</w:t>
      </w:r>
    </w:p>
    <w:p w14:paraId="0B3125EF" w14:textId="77777777" w:rsidR="00A546F8" w:rsidRPr="00C43766" w:rsidRDefault="00A546F8" w:rsidP="00A546F8">
      <w:pPr>
        <w:pStyle w:val="Heading3"/>
        <w:spacing w:before="0" w:after="0"/>
        <w:jc w:val="both"/>
        <w:rPr>
          <w:rFonts w:asciiTheme="minorHAnsi" w:hAnsiTheme="minorHAnsi" w:cstheme="minorHAnsi"/>
          <w:b w:val="0"/>
          <w:color w:val="auto"/>
          <w:sz w:val="24"/>
          <w:szCs w:val="24"/>
          <w:lang w:val="en"/>
        </w:rPr>
      </w:pPr>
      <w:r w:rsidRPr="00C43766">
        <w:rPr>
          <w:rFonts w:asciiTheme="minorHAnsi" w:hAnsiTheme="minorHAnsi" w:cstheme="minorHAnsi"/>
          <w:b w:val="0"/>
          <w:color w:val="auto"/>
          <w:sz w:val="24"/>
          <w:szCs w:val="24"/>
          <w:lang w:val="en"/>
        </w:rPr>
        <w:t>We are currently using Microsoft Teams as a digital platform.  The children all have access once parents sign the remote learning agreement.</w:t>
      </w:r>
    </w:p>
    <w:p w14:paraId="7789093B" w14:textId="77777777" w:rsidR="00A546F8" w:rsidRPr="00C43766" w:rsidRDefault="00A546F8" w:rsidP="00A546F8">
      <w:pPr>
        <w:pStyle w:val="Heading3"/>
        <w:spacing w:before="0" w:after="0"/>
        <w:jc w:val="both"/>
        <w:rPr>
          <w:rFonts w:asciiTheme="minorHAnsi" w:hAnsiTheme="minorHAnsi" w:cstheme="minorHAnsi"/>
          <w:color w:val="auto"/>
          <w:lang w:val="en"/>
        </w:rPr>
      </w:pPr>
    </w:p>
    <w:p w14:paraId="5F3407E6" w14:textId="77777777" w:rsidR="00A546F8" w:rsidRPr="00C43766" w:rsidRDefault="00A546F8" w:rsidP="00A546F8">
      <w:pPr>
        <w:pStyle w:val="Heading3"/>
        <w:spacing w:before="0" w:after="0"/>
        <w:jc w:val="both"/>
        <w:rPr>
          <w:rFonts w:asciiTheme="minorHAnsi" w:hAnsiTheme="minorHAnsi" w:cstheme="minorHAnsi"/>
        </w:rPr>
      </w:pPr>
      <w:r w:rsidRPr="00C43766">
        <w:rPr>
          <w:rFonts w:asciiTheme="minorHAnsi" w:hAnsiTheme="minorHAnsi" w:cstheme="minorHAnsi"/>
          <w:color w:val="auto"/>
          <w:lang w:val="en"/>
        </w:rPr>
        <w:t>If my child does not have digital or online access at home, how will you support them to access remote education?</w:t>
      </w:r>
    </w:p>
    <w:p w14:paraId="6A1FE6BB" w14:textId="77777777" w:rsidR="00A546F8" w:rsidRPr="00C43766" w:rsidRDefault="00A546F8" w:rsidP="00A546F8">
      <w:pPr>
        <w:spacing w:line="240" w:lineRule="auto"/>
        <w:jc w:val="both"/>
        <w:rPr>
          <w:rFonts w:cstheme="minorHAnsi"/>
          <w:lang w:val="en"/>
        </w:rPr>
      </w:pPr>
      <w:r w:rsidRPr="00C43766">
        <w:rPr>
          <w:rFonts w:cstheme="minorHAnsi"/>
          <w:lang w:val="en"/>
        </w:rPr>
        <w:t>We recognise that some pupils may not have suitable online access at home. We have a limited amount of laptops and sim cards that can be borrowed from school.  To borrow one please contact the school office.  We can also provide printed materials which can be delivered to the child (please contact the school office if you require this).  Printed materials can be submitted by taking a picture of the completed learning and emailing it to school using the teacher’s email address.</w:t>
      </w:r>
    </w:p>
    <w:p w14:paraId="64E38E84" w14:textId="77777777" w:rsidR="00A546F8" w:rsidRPr="00C43766" w:rsidRDefault="00A546F8" w:rsidP="00A546F8">
      <w:pPr>
        <w:widowControl w:val="0"/>
        <w:overflowPunct w:val="0"/>
        <w:autoSpaceDE w:val="0"/>
        <w:spacing w:line="240" w:lineRule="auto"/>
        <w:jc w:val="both"/>
        <w:rPr>
          <w:rFonts w:cstheme="minorHAnsi"/>
        </w:rPr>
      </w:pPr>
    </w:p>
    <w:p w14:paraId="08DF3E17" w14:textId="77777777" w:rsidR="00A546F8" w:rsidRPr="00C43766" w:rsidRDefault="00A546F8" w:rsidP="00A546F8">
      <w:pPr>
        <w:widowControl w:val="0"/>
        <w:overflowPunct w:val="0"/>
        <w:autoSpaceDE w:val="0"/>
        <w:spacing w:line="240" w:lineRule="auto"/>
        <w:jc w:val="both"/>
        <w:rPr>
          <w:rFonts w:cstheme="minorHAnsi"/>
        </w:rPr>
      </w:pPr>
    </w:p>
    <w:p w14:paraId="775DAD8D" w14:textId="77777777" w:rsidR="00A546F8" w:rsidRPr="00C43766" w:rsidRDefault="00A546F8" w:rsidP="00A546F8">
      <w:pPr>
        <w:pStyle w:val="Heading3"/>
        <w:spacing w:before="0" w:after="0"/>
        <w:jc w:val="both"/>
        <w:rPr>
          <w:rFonts w:asciiTheme="minorHAnsi" w:hAnsiTheme="minorHAnsi" w:cstheme="minorHAnsi"/>
          <w:color w:val="auto"/>
        </w:rPr>
      </w:pPr>
      <w:r w:rsidRPr="00C43766">
        <w:rPr>
          <w:rFonts w:asciiTheme="minorHAnsi" w:hAnsiTheme="minorHAnsi" w:cstheme="minorHAnsi"/>
          <w:color w:val="auto"/>
        </w:rPr>
        <w:t>How will my child be taught remotely?</w:t>
      </w:r>
    </w:p>
    <w:p w14:paraId="5FD7F913" w14:textId="77777777" w:rsidR="00A546F8" w:rsidRPr="00C43766" w:rsidRDefault="00A546F8" w:rsidP="00A546F8">
      <w:pPr>
        <w:spacing w:line="240" w:lineRule="auto"/>
        <w:jc w:val="both"/>
        <w:rPr>
          <w:rFonts w:cstheme="minorHAnsi"/>
          <w:lang w:val="en"/>
        </w:rPr>
      </w:pPr>
      <w:r w:rsidRPr="00C43766">
        <w:rPr>
          <w:rFonts w:cstheme="minorHAnsi"/>
          <w:lang w:val="en"/>
        </w:rPr>
        <w:t>We use a combination of the following approaches to teach pupils remotely:</w:t>
      </w:r>
    </w:p>
    <w:p w14:paraId="7B7B3BAB" w14:textId="77777777" w:rsidR="00A546F8" w:rsidRPr="00C43766" w:rsidRDefault="00A546F8" w:rsidP="00A546F8">
      <w:pPr>
        <w:numPr>
          <w:ilvl w:val="0"/>
          <w:numId w:val="31"/>
        </w:numPr>
        <w:suppressAutoHyphens/>
        <w:autoSpaceDN w:val="0"/>
        <w:spacing w:line="240" w:lineRule="auto"/>
        <w:jc w:val="both"/>
        <w:textAlignment w:val="baseline"/>
        <w:rPr>
          <w:rFonts w:cs="Calibri"/>
          <w:lang w:val="en"/>
        </w:rPr>
      </w:pPr>
      <w:r w:rsidRPr="00C43766">
        <w:rPr>
          <w:rFonts w:cs="Calibri"/>
          <w:lang w:val="en"/>
        </w:rPr>
        <w:t>live teaching through Teams (online lessons) when large groups are isolating;</w:t>
      </w:r>
    </w:p>
    <w:p w14:paraId="41AD134B" w14:textId="77777777" w:rsidR="00A546F8" w:rsidRPr="00C43766" w:rsidRDefault="00A546F8" w:rsidP="00A546F8">
      <w:pPr>
        <w:numPr>
          <w:ilvl w:val="0"/>
          <w:numId w:val="31"/>
        </w:numPr>
        <w:suppressAutoHyphens/>
        <w:autoSpaceDN w:val="0"/>
        <w:spacing w:line="240" w:lineRule="auto"/>
        <w:jc w:val="both"/>
        <w:textAlignment w:val="baseline"/>
        <w:rPr>
          <w:rFonts w:cs="Calibri"/>
          <w:lang w:val="en"/>
        </w:rPr>
      </w:pPr>
      <w:r w:rsidRPr="00C43766">
        <w:rPr>
          <w:rFonts w:cs="Calibri"/>
          <w:lang w:val="en"/>
        </w:rPr>
        <w:t>recorded teaching (e.g. Oak National Academy lessons, video/audio recordings made by teachers);</w:t>
      </w:r>
    </w:p>
    <w:p w14:paraId="27CA0DF9" w14:textId="77777777" w:rsidR="00A546F8" w:rsidRPr="00C43766" w:rsidRDefault="00A546F8" w:rsidP="00A546F8">
      <w:pPr>
        <w:numPr>
          <w:ilvl w:val="0"/>
          <w:numId w:val="31"/>
        </w:numPr>
        <w:suppressAutoHyphens/>
        <w:autoSpaceDN w:val="0"/>
        <w:spacing w:line="240" w:lineRule="auto"/>
        <w:jc w:val="both"/>
        <w:textAlignment w:val="baseline"/>
        <w:rPr>
          <w:rFonts w:cs="Calibri"/>
          <w:lang w:val="en"/>
        </w:rPr>
      </w:pPr>
      <w:r w:rsidRPr="00C43766">
        <w:rPr>
          <w:rFonts w:cs="Calibri"/>
          <w:lang w:val="en"/>
        </w:rPr>
        <w:t>printed paper packs produced by teachers (e.g. workbooks, worksheets);</w:t>
      </w:r>
    </w:p>
    <w:p w14:paraId="0D86C840" w14:textId="77777777" w:rsidR="00A546F8" w:rsidRPr="00C43766" w:rsidRDefault="00A546F8" w:rsidP="00A546F8">
      <w:pPr>
        <w:numPr>
          <w:ilvl w:val="0"/>
          <w:numId w:val="31"/>
        </w:numPr>
        <w:suppressAutoHyphens/>
        <w:autoSpaceDN w:val="0"/>
        <w:spacing w:line="240" w:lineRule="auto"/>
        <w:jc w:val="both"/>
        <w:textAlignment w:val="baseline"/>
        <w:rPr>
          <w:rFonts w:cs="Calibri"/>
          <w:lang w:val="en"/>
        </w:rPr>
      </w:pPr>
      <w:r w:rsidRPr="00C43766">
        <w:rPr>
          <w:rFonts w:cs="Calibri"/>
          <w:lang w:val="en"/>
        </w:rPr>
        <w:t>textbooks and reading books pupils have at home;</w:t>
      </w:r>
    </w:p>
    <w:p w14:paraId="06BCFAF9" w14:textId="77777777" w:rsidR="00A546F8" w:rsidRPr="00C43766" w:rsidRDefault="00A546F8" w:rsidP="00A546F8">
      <w:pPr>
        <w:numPr>
          <w:ilvl w:val="0"/>
          <w:numId w:val="31"/>
        </w:numPr>
        <w:suppressAutoHyphens/>
        <w:autoSpaceDN w:val="0"/>
        <w:spacing w:line="240" w:lineRule="auto"/>
        <w:jc w:val="both"/>
        <w:textAlignment w:val="baseline"/>
        <w:rPr>
          <w:rFonts w:cs="Calibri"/>
          <w:lang w:val="en"/>
        </w:rPr>
      </w:pPr>
      <w:r w:rsidRPr="00C43766">
        <w:rPr>
          <w:rFonts w:cs="Calibri"/>
          <w:lang w:val="en"/>
        </w:rPr>
        <w:t>commercially available websites supporting the teaching of specific subjects or areas, including video clips or sequences;</w:t>
      </w:r>
    </w:p>
    <w:p w14:paraId="1AF4CD05" w14:textId="77777777" w:rsidR="00A546F8" w:rsidRPr="00C43766" w:rsidRDefault="00A546F8" w:rsidP="00A546F8">
      <w:pPr>
        <w:numPr>
          <w:ilvl w:val="0"/>
          <w:numId w:val="31"/>
        </w:numPr>
        <w:suppressAutoHyphens/>
        <w:autoSpaceDN w:val="0"/>
        <w:spacing w:line="240" w:lineRule="auto"/>
        <w:jc w:val="both"/>
        <w:textAlignment w:val="baseline"/>
        <w:rPr>
          <w:rFonts w:cs="Calibri"/>
          <w:lang w:val="en"/>
        </w:rPr>
      </w:pPr>
      <w:r w:rsidRPr="00C43766">
        <w:rPr>
          <w:rFonts w:cs="Calibri"/>
          <w:lang w:val="en"/>
        </w:rPr>
        <w:t>long-term project work and/or internet research activities;</w:t>
      </w:r>
    </w:p>
    <w:p w14:paraId="3C69F2E3" w14:textId="77777777" w:rsidR="00A546F8" w:rsidRPr="00C43766" w:rsidRDefault="00A546F8" w:rsidP="00A546F8">
      <w:pPr>
        <w:spacing w:line="240" w:lineRule="auto"/>
        <w:jc w:val="both"/>
        <w:rPr>
          <w:rFonts w:cstheme="minorHAnsi"/>
        </w:rPr>
      </w:pPr>
    </w:p>
    <w:p w14:paraId="4797BF8A" w14:textId="77777777" w:rsidR="00A546F8" w:rsidRPr="00C43766" w:rsidRDefault="00A546F8" w:rsidP="00A546F8">
      <w:pPr>
        <w:spacing w:line="240" w:lineRule="auto"/>
        <w:jc w:val="both"/>
        <w:rPr>
          <w:rFonts w:cstheme="minorHAnsi"/>
        </w:rPr>
      </w:pPr>
      <w:r w:rsidRPr="00C43766">
        <w:rPr>
          <w:rFonts w:cstheme="minorHAnsi"/>
        </w:rPr>
        <w:t xml:space="preserve">For further information, please see our </w:t>
      </w:r>
      <w:hyperlink r:id="rId11" w:history="1">
        <w:r w:rsidRPr="00C43766">
          <w:rPr>
            <w:rStyle w:val="Hyperlink"/>
            <w:rFonts w:cstheme="minorHAnsi"/>
          </w:rPr>
          <w:t>Protocols for Remote Education</w:t>
        </w:r>
      </w:hyperlink>
      <w:r w:rsidRPr="00C43766">
        <w:rPr>
          <w:rFonts w:cstheme="minorHAnsi"/>
        </w:rPr>
        <w:t xml:space="preserve">. </w:t>
      </w:r>
    </w:p>
    <w:p w14:paraId="239BD924" w14:textId="77777777" w:rsidR="00A546F8" w:rsidRPr="00C43766" w:rsidRDefault="00A546F8" w:rsidP="00A546F8">
      <w:pPr>
        <w:pStyle w:val="Heading2"/>
        <w:spacing w:before="0" w:after="0"/>
        <w:jc w:val="both"/>
        <w:rPr>
          <w:rFonts w:asciiTheme="minorHAnsi" w:hAnsiTheme="minorHAnsi" w:cstheme="minorHAnsi"/>
          <w:color w:val="auto"/>
          <w:lang w:val="en"/>
        </w:rPr>
      </w:pPr>
    </w:p>
    <w:p w14:paraId="2CE602E9" w14:textId="77777777" w:rsidR="00A546F8" w:rsidRPr="00C43766" w:rsidRDefault="00A546F8" w:rsidP="00A546F8">
      <w:pPr>
        <w:pStyle w:val="Heading2"/>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Engagement and feedback</w:t>
      </w:r>
    </w:p>
    <w:p w14:paraId="0F0A6D67" w14:textId="77777777" w:rsidR="00A546F8" w:rsidRPr="00C43766" w:rsidRDefault="00A546F8" w:rsidP="00A546F8">
      <w:pPr>
        <w:pStyle w:val="Heading3"/>
        <w:spacing w:before="0" w:after="0"/>
        <w:jc w:val="both"/>
        <w:rPr>
          <w:rFonts w:asciiTheme="minorHAnsi" w:hAnsiTheme="minorHAnsi" w:cstheme="minorHAnsi"/>
          <w:color w:val="auto"/>
        </w:rPr>
      </w:pPr>
      <w:r w:rsidRPr="00C43766">
        <w:rPr>
          <w:rFonts w:asciiTheme="minorHAnsi" w:hAnsiTheme="minorHAnsi" w:cstheme="minorHAnsi"/>
          <w:color w:val="auto"/>
        </w:rPr>
        <w:t>What are your expectations for my child’s engagement and the support that we as parents and carers should provide at home?</w:t>
      </w:r>
    </w:p>
    <w:p w14:paraId="1E13CA35" w14:textId="77777777" w:rsidR="00A546F8" w:rsidRDefault="00A546F8" w:rsidP="00A546F8">
      <w:pPr>
        <w:spacing w:line="240" w:lineRule="auto"/>
        <w:jc w:val="both"/>
      </w:pPr>
      <w:r w:rsidRPr="00C43766">
        <w:t>We would hope that parents and carers support their children in accessing and engaging with their remote learning, this would include setting up a learning routine.</w:t>
      </w:r>
    </w:p>
    <w:p w14:paraId="78411929" w14:textId="77777777" w:rsidR="00A546F8" w:rsidRPr="00C43766" w:rsidRDefault="00A546F8" w:rsidP="00A546F8">
      <w:pPr>
        <w:spacing w:line="240" w:lineRule="auto"/>
        <w:jc w:val="both"/>
      </w:pPr>
    </w:p>
    <w:p w14:paraId="746F25CA" w14:textId="77777777" w:rsidR="00A546F8" w:rsidRPr="00C43766" w:rsidRDefault="00A546F8" w:rsidP="00A546F8">
      <w:pPr>
        <w:spacing w:line="240" w:lineRule="auto"/>
        <w:jc w:val="both"/>
      </w:pPr>
      <w:hyperlink r:id="rId12" w:history="1">
        <w:r w:rsidRPr="00C43766">
          <w:rPr>
            <w:rStyle w:val="Hyperlink"/>
          </w:rPr>
          <w:t>Information can be found on the school website to support you with this.</w:t>
        </w:r>
      </w:hyperlink>
    </w:p>
    <w:p w14:paraId="6709A5CD" w14:textId="77777777" w:rsidR="00A546F8" w:rsidRPr="00C43766" w:rsidRDefault="00A546F8" w:rsidP="00A546F8">
      <w:pPr>
        <w:pStyle w:val="Heading3"/>
        <w:spacing w:before="0" w:after="0"/>
        <w:jc w:val="both"/>
        <w:rPr>
          <w:rFonts w:asciiTheme="minorHAnsi" w:hAnsiTheme="minorHAnsi" w:cstheme="minorHAnsi"/>
          <w:color w:val="auto"/>
        </w:rPr>
      </w:pPr>
    </w:p>
    <w:p w14:paraId="782A8734" w14:textId="77777777" w:rsidR="00A546F8" w:rsidRPr="00C43766" w:rsidRDefault="00A546F8" w:rsidP="00A546F8">
      <w:pPr>
        <w:pStyle w:val="Heading3"/>
        <w:spacing w:before="0" w:after="0"/>
        <w:jc w:val="both"/>
        <w:rPr>
          <w:rFonts w:asciiTheme="minorHAnsi" w:hAnsiTheme="minorHAnsi" w:cstheme="minorHAnsi"/>
          <w:color w:val="auto"/>
        </w:rPr>
      </w:pPr>
      <w:r w:rsidRPr="00C43766">
        <w:rPr>
          <w:rFonts w:asciiTheme="minorHAnsi" w:hAnsiTheme="minorHAnsi" w:cstheme="minorHAnsi"/>
          <w:color w:val="auto"/>
        </w:rPr>
        <w:t>How will you check whether my child is engaging with their work and how will I be informed if there are concerns?</w:t>
      </w:r>
    </w:p>
    <w:p w14:paraId="1291DF03" w14:textId="77777777" w:rsidR="00A546F8" w:rsidRPr="00C43766" w:rsidRDefault="00A546F8" w:rsidP="00A546F8">
      <w:pPr>
        <w:spacing w:line="240" w:lineRule="auto"/>
        <w:jc w:val="both"/>
      </w:pPr>
      <w:r w:rsidRPr="00C43766">
        <w:t>Teaching staff will expect completed learning to be returned at the end of each day.  We will email parents in the first instant to check if everything is okay.  Should we not get a response then will ring with our concerns.</w:t>
      </w:r>
    </w:p>
    <w:p w14:paraId="01253928" w14:textId="77777777" w:rsidR="00A546F8" w:rsidRPr="00C43766" w:rsidRDefault="00A546F8" w:rsidP="00A546F8">
      <w:pPr>
        <w:spacing w:line="240" w:lineRule="auto"/>
        <w:jc w:val="both"/>
        <w:rPr>
          <w:rFonts w:cstheme="minorHAnsi"/>
        </w:rPr>
      </w:pPr>
    </w:p>
    <w:p w14:paraId="0C0E5674" w14:textId="77777777" w:rsidR="00A546F8" w:rsidRPr="00C43766" w:rsidRDefault="00A546F8" w:rsidP="00A546F8">
      <w:pPr>
        <w:pStyle w:val="Heading3"/>
        <w:spacing w:before="0" w:after="0"/>
        <w:jc w:val="both"/>
        <w:rPr>
          <w:rFonts w:asciiTheme="minorHAnsi" w:hAnsiTheme="minorHAnsi" w:cstheme="minorHAnsi"/>
          <w:color w:val="auto"/>
        </w:rPr>
      </w:pPr>
      <w:r w:rsidRPr="00C43766">
        <w:rPr>
          <w:rFonts w:asciiTheme="minorHAnsi" w:hAnsiTheme="minorHAnsi" w:cstheme="minorHAnsi"/>
          <w:color w:val="auto"/>
        </w:rPr>
        <w:t>How will you assess my child’s work and progress?</w:t>
      </w:r>
    </w:p>
    <w:p w14:paraId="1D1745FC" w14:textId="77777777" w:rsidR="00A546F8" w:rsidRPr="00C43766" w:rsidRDefault="00A546F8" w:rsidP="00A546F8">
      <w:pPr>
        <w:spacing w:line="240" w:lineRule="auto"/>
        <w:jc w:val="both"/>
        <w:rPr>
          <w:rFonts w:cstheme="minorHAnsi"/>
        </w:rPr>
      </w:pPr>
      <w:r w:rsidRPr="00C43766">
        <w:rPr>
          <w:rFonts w:cstheme="minorHAnsi"/>
        </w:rPr>
        <w:t>F</w:t>
      </w:r>
      <w:r w:rsidRPr="00C43766">
        <w:rPr>
          <w:rFonts w:cstheme="minorHAnsi"/>
          <w:lang w:val="en"/>
        </w:rPr>
        <w:t>eedback can take many forms and may not always mean extensive written comments for individual children. For example, whole-class feedback or quizzes marked automatically via digital platforms are also valid and effective methods, amongst many others.</w:t>
      </w:r>
      <w:r w:rsidRPr="00C43766">
        <w:rPr>
          <w:rFonts w:cstheme="minorHAnsi"/>
        </w:rPr>
        <w:t xml:space="preserve"> Our approach to feeding back on pupil work is as follows:</w:t>
      </w:r>
    </w:p>
    <w:p w14:paraId="20E4891C" w14:textId="77777777" w:rsidR="00A546F8" w:rsidRPr="00C43766" w:rsidRDefault="00A546F8" w:rsidP="00A546F8">
      <w:pPr>
        <w:numPr>
          <w:ilvl w:val="0"/>
          <w:numId w:val="32"/>
        </w:numPr>
        <w:suppressAutoHyphens/>
        <w:autoSpaceDN w:val="0"/>
        <w:spacing w:line="240" w:lineRule="auto"/>
        <w:jc w:val="both"/>
        <w:textAlignment w:val="baseline"/>
        <w:rPr>
          <w:rFonts w:cstheme="minorHAnsi"/>
        </w:rPr>
      </w:pPr>
      <w:r w:rsidRPr="00C43766">
        <w:rPr>
          <w:rFonts w:cstheme="minorHAnsi"/>
        </w:rPr>
        <w:t>through comments made in returned assignments on Teams;</w:t>
      </w:r>
    </w:p>
    <w:p w14:paraId="7A6CCDF9" w14:textId="77777777" w:rsidR="00A546F8" w:rsidRPr="00C43766" w:rsidRDefault="00A546F8" w:rsidP="00A546F8">
      <w:pPr>
        <w:numPr>
          <w:ilvl w:val="0"/>
          <w:numId w:val="32"/>
        </w:numPr>
        <w:suppressAutoHyphens/>
        <w:autoSpaceDN w:val="0"/>
        <w:spacing w:line="240" w:lineRule="auto"/>
        <w:jc w:val="both"/>
        <w:textAlignment w:val="baseline"/>
        <w:rPr>
          <w:rFonts w:cstheme="minorHAnsi"/>
        </w:rPr>
      </w:pPr>
      <w:r w:rsidRPr="00C43766">
        <w:rPr>
          <w:rFonts w:cstheme="minorHAnsi"/>
        </w:rPr>
        <w:t>or a brief daily email which identifies strengths and next steps.</w:t>
      </w:r>
    </w:p>
    <w:p w14:paraId="3B26C700" w14:textId="77777777" w:rsidR="00A546F8" w:rsidRPr="00C43766" w:rsidRDefault="00A546F8" w:rsidP="00A546F8">
      <w:pPr>
        <w:spacing w:line="240" w:lineRule="auto"/>
        <w:jc w:val="both"/>
        <w:rPr>
          <w:rFonts w:cstheme="minorHAnsi"/>
        </w:rPr>
      </w:pPr>
    </w:p>
    <w:p w14:paraId="59AD1EB2" w14:textId="77777777" w:rsidR="00A546F8" w:rsidRPr="00C43766" w:rsidRDefault="00A546F8" w:rsidP="00A546F8">
      <w:pPr>
        <w:pStyle w:val="Heading2"/>
        <w:spacing w:before="0" w:after="0"/>
        <w:jc w:val="both"/>
        <w:rPr>
          <w:rFonts w:asciiTheme="minorHAnsi" w:hAnsiTheme="minorHAnsi" w:cstheme="minorHAnsi"/>
          <w:color w:val="auto"/>
        </w:rPr>
      </w:pPr>
      <w:r w:rsidRPr="00C43766">
        <w:rPr>
          <w:rFonts w:asciiTheme="minorHAnsi" w:hAnsiTheme="minorHAnsi" w:cstheme="minorHAnsi"/>
          <w:color w:val="auto"/>
        </w:rPr>
        <w:t>Additional support for pupils with particular needs</w:t>
      </w:r>
    </w:p>
    <w:p w14:paraId="617F6861" w14:textId="77777777" w:rsidR="00A546F8" w:rsidRPr="00C43766" w:rsidRDefault="00A546F8" w:rsidP="00A546F8">
      <w:pPr>
        <w:pStyle w:val="Heading3"/>
        <w:spacing w:before="0" w:after="0"/>
        <w:jc w:val="both"/>
        <w:rPr>
          <w:rFonts w:asciiTheme="minorHAnsi" w:hAnsiTheme="minorHAnsi" w:cstheme="minorHAnsi"/>
        </w:rPr>
      </w:pPr>
      <w:r w:rsidRPr="00C43766">
        <w:rPr>
          <w:rFonts w:asciiTheme="minorHAnsi" w:hAnsiTheme="minorHAnsi" w:cstheme="minorHAnsi"/>
          <w:color w:val="auto"/>
          <w:lang w:val="en"/>
        </w:rPr>
        <w:t>How will you work with me to help my child who needs additional support from adults at home to access remote education?</w:t>
      </w:r>
    </w:p>
    <w:p w14:paraId="6FD449A5" w14:textId="61F08F0E" w:rsidR="00A546F8" w:rsidRPr="00C43766" w:rsidRDefault="00A546F8" w:rsidP="00A546F8">
      <w:pPr>
        <w:spacing w:line="240" w:lineRule="auto"/>
        <w:jc w:val="both"/>
        <w:rPr>
          <w:rFonts w:cstheme="minorHAnsi"/>
          <w:lang w:val="en"/>
        </w:rPr>
      </w:pPr>
      <w:r w:rsidRPr="00C43766">
        <w:rPr>
          <w:rFonts w:cstheme="minorHAnsi"/>
          <w:lang w:val="en"/>
        </w:rPr>
        <w:t>We recognise that some pupils, for example some pupils with special educational needs and disabilities (SEND), may not be able to access remote education without support from adults at home. We acknowledge the difficulties this may place on families, and we will work with parents and carers to support those pupils by daily interaction with pupils as outlined in our Remote Learning Protocols.</w:t>
      </w:r>
      <w:r w:rsidR="00F63E40">
        <w:rPr>
          <w:rFonts w:cstheme="minorHAnsi"/>
          <w:lang w:val="en"/>
        </w:rPr>
        <w:t xml:space="preserve">  Parents and carers of children in EYFS will be able to access learning though Tapestry.  </w:t>
      </w:r>
      <w:bookmarkStart w:id="21" w:name="_GoBack"/>
      <w:bookmarkEnd w:id="21"/>
    </w:p>
    <w:p w14:paraId="3E1A3B2C" w14:textId="77777777" w:rsidR="00A546F8" w:rsidRPr="00C43766" w:rsidRDefault="00A546F8" w:rsidP="00A546F8">
      <w:pPr>
        <w:pStyle w:val="Heading2"/>
        <w:spacing w:before="0" w:after="0"/>
        <w:jc w:val="both"/>
        <w:rPr>
          <w:rFonts w:asciiTheme="minorHAnsi" w:hAnsiTheme="minorHAnsi" w:cstheme="minorHAnsi"/>
          <w:color w:val="auto"/>
          <w:lang w:val="en"/>
        </w:rPr>
      </w:pPr>
    </w:p>
    <w:p w14:paraId="0F5CE71F" w14:textId="77777777" w:rsidR="00A546F8" w:rsidRPr="00C43766" w:rsidRDefault="00A546F8" w:rsidP="00A546F8">
      <w:pPr>
        <w:pStyle w:val="Heading2"/>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Remote education for self-isolating pupils</w:t>
      </w:r>
    </w:p>
    <w:p w14:paraId="7A1B4575" w14:textId="77777777" w:rsidR="00A546F8" w:rsidRPr="00C43766" w:rsidRDefault="00A546F8" w:rsidP="00A546F8">
      <w:pPr>
        <w:spacing w:line="240" w:lineRule="auto"/>
        <w:jc w:val="both"/>
        <w:rPr>
          <w:rFonts w:cstheme="minorHAnsi"/>
          <w:lang w:val="en"/>
        </w:rPr>
      </w:pPr>
      <w:r w:rsidRPr="00C43766">
        <w:rPr>
          <w:rFonts w:cstheme="minorHAnsi"/>
          <w:lang w:val="en"/>
        </w:rPr>
        <w:t>Where individual pupils need to self-isolate but the majority of their peer group remains in school, how remote education is provided will likely differ from the approach for whole groups. This is due to the challenges of teaching pupils both at home and in school.</w:t>
      </w:r>
    </w:p>
    <w:p w14:paraId="0344985D" w14:textId="77777777" w:rsidR="00A546F8" w:rsidRPr="00C43766" w:rsidRDefault="00A546F8" w:rsidP="00A546F8">
      <w:pPr>
        <w:pStyle w:val="Heading3"/>
        <w:spacing w:before="0" w:after="0"/>
        <w:jc w:val="both"/>
        <w:rPr>
          <w:rFonts w:asciiTheme="minorHAnsi" w:hAnsiTheme="minorHAnsi" w:cstheme="minorHAnsi"/>
          <w:color w:val="auto"/>
          <w:lang w:val="en"/>
        </w:rPr>
      </w:pPr>
    </w:p>
    <w:p w14:paraId="7995C8D3" w14:textId="77777777" w:rsidR="00A546F8" w:rsidRPr="00C43766" w:rsidRDefault="00A546F8" w:rsidP="00A546F8">
      <w:pPr>
        <w:pStyle w:val="Heading3"/>
        <w:spacing w:before="0" w:after="0"/>
        <w:jc w:val="both"/>
        <w:rPr>
          <w:rFonts w:asciiTheme="minorHAnsi" w:hAnsiTheme="minorHAnsi" w:cstheme="minorHAnsi"/>
          <w:color w:val="auto"/>
          <w:lang w:val="en"/>
        </w:rPr>
      </w:pPr>
      <w:r w:rsidRPr="00C43766">
        <w:rPr>
          <w:rFonts w:asciiTheme="minorHAnsi" w:hAnsiTheme="minorHAnsi" w:cstheme="minorHAnsi"/>
          <w:color w:val="auto"/>
          <w:lang w:val="en"/>
        </w:rPr>
        <w:t xml:space="preserve">If my child is not in school because they are self-isolating, how will their remote education differ from the approaches described above? </w:t>
      </w:r>
    </w:p>
    <w:p w14:paraId="02464AD5" w14:textId="77777777" w:rsidR="00A546F8" w:rsidRDefault="00A546F8" w:rsidP="00A546F8">
      <w:pPr>
        <w:spacing w:line="240" w:lineRule="auto"/>
        <w:jc w:val="both"/>
        <w:rPr>
          <w:lang w:val="en"/>
        </w:rPr>
      </w:pPr>
      <w:r w:rsidRPr="00C43766">
        <w:rPr>
          <w:lang w:val="en"/>
        </w:rPr>
        <w:t xml:space="preserve">Your child will be provide with learning that matches their needs and that which is being taught in school to the rest of the class.  </w:t>
      </w:r>
    </w:p>
    <w:p w14:paraId="5DB18174" w14:textId="77777777" w:rsidR="00A546F8" w:rsidRPr="00C43766" w:rsidRDefault="00A546F8" w:rsidP="00A546F8">
      <w:pPr>
        <w:spacing w:line="240" w:lineRule="auto"/>
        <w:jc w:val="both"/>
        <w:rPr>
          <w:lang w:val="en"/>
        </w:rPr>
      </w:pPr>
    </w:p>
    <w:p w14:paraId="7DC02232" w14:textId="77777777" w:rsidR="00A546F8" w:rsidRPr="00C43766" w:rsidRDefault="00A546F8" w:rsidP="00A546F8">
      <w:pPr>
        <w:spacing w:line="240" w:lineRule="auto"/>
        <w:jc w:val="both"/>
        <w:rPr>
          <w:rFonts w:cs="Times New Roman"/>
          <w:lang w:val="en"/>
        </w:rPr>
      </w:pPr>
      <w:hyperlink r:id="rId13" w:history="1">
        <w:r w:rsidRPr="00C43766">
          <w:rPr>
            <w:rStyle w:val="Hyperlink"/>
            <w:lang w:val="en"/>
          </w:rPr>
          <w:t xml:space="preserve">For further information, please refer to the Protocols for Remote Learning. </w:t>
        </w:r>
      </w:hyperlink>
      <w:r w:rsidRPr="00C43766">
        <w:rPr>
          <w:lang w:val="en"/>
        </w:rPr>
        <w:t xml:space="preserve"> </w:t>
      </w:r>
    </w:p>
    <w:p w14:paraId="32887618" w14:textId="77777777" w:rsidR="00F42752" w:rsidRPr="00A546F8" w:rsidRDefault="00F42752" w:rsidP="00A546F8"/>
    <w:sectPr w:rsidR="00F42752" w:rsidRPr="00A546F8" w:rsidSect="00013F5F">
      <w:headerReference w:type="even" r:id="rId14"/>
      <w:headerReference w:type="default" r:id="rId15"/>
      <w:footerReference w:type="default" r:id="rId16"/>
      <w:headerReference w:type="first" r:id="rId17"/>
      <w:footerReference w:type="first" r:id="rId18"/>
      <w:pgSz w:w="11906" w:h="16838" w:code="9"/>
      <w:pgMar w:top="1134" w:right="851" w:bottom="1361" w:left="851"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691DB" w14:textId="77777777" w:rsidR="00AD51C0" w:rsidRDefault="00AD51C0" w:rsidP="000068FA">
      <w:pPr>
        <w:spacing w:line="240" w:lineRule="auto"/>
      </w:pPr>
      <w:r>
        <w:separator/>
      </w:r>
    </w:p>
  </w:endnote>
  <w:endnote w:type="continuationSeparator" w:id="0">
    <w:p w14:paraId="68CD5E6C" w14:textId="77777777" w:rsidR="00AD51C0" w:rsidRDefault="00AD51C0" w:rsidP="000068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61F07" w14:textId="77777777" w:rsidR="00EB6A1C" w:rsidRDefault="00EB6A1C">
    <w:pPr>
      <w:pStyle w:val="Footer"/>
    </w:pPr>
  </w:p>
  <w:p w14:paraId="46712124" w14:textId="77777777" w:rsidR="00EB6A1C" w:rsidRDefault="00EB6A1C">
    <w:pPr>
      <w:pStyle w:val="Footer"/>
    </w:pPr>
  </w:p>
  <w:p w14:paraId="7D11347F" w14:textId="77777777" w:rsidR="00EB6A1C" w:rsidRDefault="00EB6A1C">
    <w:pPr>
      <w:pStyle w:val="Footer"/>
    </w:pPr>
  </w:p>
  <w:p w14:paraId="1817E4D9" w14:textId="77777777" w:rsidR="00EB6A1C" w:rsidRDefault="00EB6A1C">
    <w:pPr>
      <w:pStyle w:val="Footer"/>
    </w:pPr>
  </w:p>
  <w:p w14:paraId="67B32448" w14:textId="77777777" w:rsidR="00EB6A1C" w:rsidRDefault="00EB6A1C">
    <w:pPr>
      <w:pStyle w:val="Footer"/>
    </w:pPr>
  </w:p>
  <w:p w14:paraId="5E83DAFC" w14:textId="77777777" w:rsidR="00EB6A1C" w:rsidRDefault="00EB6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E696B" w14:textId="77777777" w:rsidR="00883F9F" w:rsidRDefault="00883F9F">
    <w:pPr>
      <w:pStyle w:val="Footer"/>
    </w:pPr>
  </w:p>
  <w:p w14:paraId="4C3ED762" w14:textId="77777777" w:rsidR="00883F9F" w:rsidRDefault="00883F9F">
    <w:pPr>
      <w:pStyle w:val="Footer"/>
    </w:pPr>
  </w:p>
  <w:p w14:paraId="21D99635" w14:textId="77777777" w:rsidR="00883F9F" w:rsidRDefault="00883F9F">
    <w:pPr>
      <w:pStyle w:val="Footer"/>
    </w:pPr>
  </w:p>
  <w:p w14:paraId="33642D4C" w14:textId="77777777" w:rsidR="00883F9F" w:rsidRDefault="00883F9F">
    <w:pPr>
      <w:pStyle w:val="Footer"/>
    </w:pPr>
  </w:p>
  <w:p w14:paraId="252A7F5F" w14:textId="77777777" w:rsidR="00525A0D" w:rsidRDefault="00525A0D">
    <w:pPr>
      <w:pStyle w:val="Footer"/>
    </w:pPr>
  </w:p>
  <w:p w14:paraId="6A653347" w14:textId="77777777" w:rsidR="00525A0D" w:rsidRDefault="00525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43B9E3" w14:textId="77777777" w:rsidR="00AD51C0" w:rsidRDefault="00AD51C0" w:rsidP="000068FA">
      <w:pPr>
        <w:spacing w:line="240" w:lineRule="auto"/>
      </w:pPr>
      <w:r>
        <w:separator/>
      </w:r>
    </w:p>
  </w:footnote>
  <w:footnote w:type="continuationSeparator" w:id="0">
    <w:p w14:paraId="31CE26BD" w14:textId="77777777" w:rsidR="00AD51C0" w:rsidRDefault="00AD51C0" w:rsidP="000068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E558C" w14:textId="77777777" w:rsidR="00B31631" w:rsidRDefault="00F63E40">
    <w:pPr>
      <w:pStyle w:val="Header"/>
    </w:pPr>
    <w:r>
      <w:rPr>
        <w:noProof/>
        <w:lang w:eastAsia="en-GB"/>
      </w:rPr>
      <w:pict w14:anchorId="70FE4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15251" o:spid="_x0000_s2062" type="#_x0000_t75" style="position:absolute;margin-left:0;margin-top:0;width:506.5pt;height:716.45pt;z-index:-251644417;mso-position-horizontal:center;mso-position-horizontal-relative:margin;mso-position-vertical:center;mso-position-vertical-relative:margin" o:allowincell="f">
          <v:imagedata r:id="rId1" o:title="Priory Academy Letterhead Watermark (HEIGHINGT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FE638" w14:textId="77777777" w:rsidR="000068FA" w:rsidRDefault="00D17B8C">
    <w:pPr>
      <w:pStyle w:val="Header"/>
    </w:pPr>
    <w:r>
      <w:rPr>
        <w:noProof/>
        <w:lang w:eastAsia="en-GB"/>
      </w:rPr>
      <w:drawing>
        <wp:anchor distT="0" distB="0" distL="114300" distR="114300" simplePos="0" relativeHeight="251679231" behindDoc="1" locked="0" layoutInCell="0" allowOverlap="1" wp14:anchorId="66673249" wp14:editId="2000FA0E">
          <wp:simplePos x="0" y="0"/>
          <wp:positionH relativeFrom="margin">
            <wp:posOffset>-676910</wp:posOffset>
          </wp:positionH>
          <wp:positionV relativeFrom="margin">
            <wp:posOffset>2694940</wp:posOffset>
          </wp:positionV>
          <wp:extent cx="8125460" cy="5947410"/>
          <wp:effectExtent l="0" t="0" r="8890" b="0"/>
          <wp:wrapNone/>
          <wp:docPr id="5" name="Picture 5" descr="Priory Academy Letterhead Watermark (HEIG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iory Academy Letterhead Watermark (HEIGHINGTON)"/>
                  <pic:cNvPicPr>
                    <a:picLocks noChangeAspect="1" noChangeArrowheads="1"/>
                  </pic:cNvPicPr>
                </pic:nvPicPr>
                <pic:blipFill>
                  <a:blip r:embed="rId1">
                    <a:extLst>
                      <a:ext uri="{28A0092B-C50C-407E-A947-70E740481C1C}">
                        <a14:useLocalDpi xmlns:a14="http://schemas.microsoft.com/office/drawing/2010/main" val="0"/>
                      </a:ext>
                    </a:extLst>
                  </a:blip>
                  <a:srcRect t="24626" b="23207"/>
                  <a:stretch>
                    <a:fillRect/>
                  </a:stretch>
                </pic:blipFill>
                <pic:spPr bwMode="auto">
                  <a:xfrm>
                    <a:off x="0" y="0"/>
                    <a:ext cx="8125460" cy="5947410"/>
                  </a:xfrm>
                  <a:prstGeom prst="rect">
                    <a:avLst/>
                  </a:prstGeom>
                  <a:noFill/>
                </pic:spPr>
              </pic:pic>
            </a:graphicData>
          </a:graphic>
          <wp14:sizeRelH relativeFrom="page">
            <wp14:pctWidth>0</wp14:pctWidth>
          </wp14:sizeRelH>
          <wp14:sizeRelV relativeFrom="page">
            <wp14:pctHeight>0</wp14:pctHeight>
          </wp14:sizeRelV>
        </wp:anchor>
      </w:drawing>
    </w:r>
    <w:r w:rsidR="00803252">
      <w:rPr>
        <w:noProof/>
        <w:lang w:eastAsia="en-GB"/>
      </w:rPr>
      <mc:AlternateContent>
        <mc:Choice Requires="wps">
          <w:drawing>
            <wp:anchor distT="0" distB="0" distL="114300" distR="114300" simplePos="0" relativeHeight="251663360" behindDoc="0" locked="0" layoutInCell="1" allowOverlap="1" wp14:anchorId="6085B543" wp14:editId="0487C4CD">
              <wp:simplePos x="0" y="0"/>
              <wp:positionH relativeFrom="page">
                <wp:align>left</wp:align>
              </wp:positionH>
              <wp:positionV relativeFrom="page">
                <wp:align>top</wp:align>
              </wp:positionV>
              <wp:extent cx="7560000" cy="360000"/>
              <wp:effectExtent l="0" t="0" r="22225" b="21590"/>
              <wp:wrapNone/>
              <wp:docPr id="2" name="Rectangle 2"/>
              <wp:cNvGraphicFramePr/>
              <a:graphic xmlns:a="http://schemas.openxmlformats.org/drawingml/2006/main">
                <a:graphicData uri="http://schemas.microsoft.com/office/word/2010/wordprocessingShape">
                  <wps:wsp>
                    <wps:cNvSpPr/>
                    <wps:spPr>
                      <a:xfrm>
                        <a:off x="0" y="0"/>
                        <a:ext cx="7560000" cy="360000"/>
                      </a:xfrm>
                      <a:prstGeom prst="rect">
                        <a:avLst/>
                      </a:prstGeom>
                      <a:solidFill>
                        <a:srgbClr val="BF8653"/>
                      </a:solidFill>
                      <a:ln>
                        <a:solidFill>
                          <a:srgbClr val="BF86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43B48" id="Rectangle 2" o:spid="_x0000_s1026" style="position:absolute;margin-left:0;margin-top:0;width:595.3pt;height:28.35pt;z-index:2516633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" fillcolor="#bf8653" strokecolor="#bf8653"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B7207" w14:textId="77777777" w:rsidR="00013F5F" w:rsidRDefault="00013F5F" w:rsidP="00013F5F">
    <w:pPr>
      <w:pStyle w:val="Header"/>
      <w:tabs>
        <w:tab w:val="clear" w:pos="4513"/>
        <w:tab w:val="clear" w:pos="9026"/>
        <w:tab w:val="left" w:pos="537"/>
        <w:tab w:val="left" w:pos="750"/>
        <w:tab w:val="left" w:pos="1245"/>
        <w:tab w:val="left" w:pos="7215"/>
      </w:tabs>
      <w:rPr>
        <w:sz w:val="32"/>
        <w:szCs w:val="32"/>
      </w:rPr>
    </w:pPr>
    <w:r w:rsidRPr="00F73B9C">
      <w:rPr>
        <w:noProof/>
        <w:lang w:eastAsia="en-GB"/>
      </w:rPr>
      <w:drawing>
        <wp:anchor distT="0" distB="0" distL="114300" distR="114300" simplePos="0" relativeHeight="251674111" behindDoc="1" locked="0" layoutInCell="1" allowOverlap="1" wp14:anchorId="6795B0CE" wp14:editId="74ACC1D9">
          <wp:simplePos x="0" y="0"/>
          <wp:positionH relativeFrom="column">
            <wp:posOffset>5942232</wp:posOffset>
          </wp:positionH>
          <wp:positionV relativeFrom="paragraph">
            <wp:posOffset>36390</wp:posOffset>
          </wp:positionV>
          <wp:extent cx="765175" cy="850817"/>
          <wp:effectExtent l="0" t="0" r="0" b="6985"/>
          <wp:wrapNone/>
          <wp:docPr id="10" name="Picture 10" descr="\\prioryacademies.co.uk\Ruskin\Users\Staff\hmorgan\Marketing\Federaton Rebrand\Logos\Heighington Millfield\The Priory Millfield Logo Artwork\Vector Files\The Priory Millfield Logo (POR_CMYK_POS) 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oryacademies.co.uk\Ruskin\Users\Staff\hmorgan\Marketing\Federaton Rebrand\Logos\Heighington Millfield\The Priory Millfield Logo Artwork\Vector Files\The Priory Millfield Logo (POR_CMYK_POS) A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5175" cy="850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DDB8A" w14:textId="40F278D6" w:rsidR="00227EE6" w:rsidRPr="00A546F8" w:rsidRDefault="00A546F8" w:rsidP="00013F5F">
    <w:pPr>
      <w:pStyle w:val="Header"/>
      <w:tabs>
        <w:tab w:val="clear" w:pos="4513"/>
        <w:tab w:val="clear" w:pos="9026"/>
        <w:tab w:val="left" w:pos="537"/>
        <w:tab w:val="left" w:pos="750"/>
        <w:tab w:val="left" w:pos="1245"/>
        <w:tab w:val="left" w:pos="7215"/>
      </w:tabs>
      <w:rPr>
        <w:b/>
        <w:sz w:val="32"/>
        <w:szCs w:val="32"/>
      </w:rPr>
    </w:pPr>
    <w:r w:rsidRPr="00A546F8">
      <w:rPr>
        <w:b/>
        <w:sz w:val="32"/>
        <w:szCs w:val="32"/>
      </w:rPr>
      <w:t>Remote education provision: information for parents</w:t>
    </w:r>
  </w:p>
  <w:p w14:paraId="794A9D62" w14:textId="77777777" w:rsidR="000068FA" w:rsidRDefault="00F63E40" w:rsidP="00013F5F">
    <w:pPr>
      <w:pStyle w:val="Header"/>
      <w:tabs>
        <w:tab w:val="clear" w:pos="4513"/>
        <w:tab w:val="clear" w:pos="9026"/>
        <w:tab w:val="left" w:pos="537"/>
        <w:tab w:val="left" w:pos="750"/>
        <w:tab w:val="left" w:pos="1245"/>
        <w:tab w:val="left" w:pos="7215"/>
      </w:tabs>
    </w:pPr>
    <w:r>
      <w:rPr>
        <w:noProof/>
        <w:lang w:eastAsia="en-GB"/>
      </w:rPr>
      <w:pict w14:anchorId="22959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015250" o:spid="_x0000_s2061" type="#_x0000_t75" style="position:absolute;margin-left:-65.3pt;margin-top:96.2pt;width:639.8pt;height:472.1pt;z-index:-251651585;mso-position-horizontal-relative:margin;mso-position-vertical-relative:margin" o:allowincell="f">
          <v:imagedata r:id="rId2" o:title="Priory Academy Letterhead Watermark (HEIGHINGTON)" croptop="16139f" cropbottom="15209f"/>
          <w10:wrap anchorx="margin" anchory="margin"/>
        </v:shape>
      </w:pict>
    </w:r>
    <w:r w:rsidR="00D44B57">
      <w:rPr>
        <w:noProof/>
        <w:lang w:eastAsia="en-GB"/>
      </w:rPr>
      <mc:AlternateContent>
        <mc:Choice Requires="wps">
          <w:drawing>
            <wp:anchor distT="0" distB="0" distL="114300" distR="114300" simplePos="0" relativeHeight="251661312" behindDoc="0" locked="0" layoutInCell="1" allowOverlap="1" wp14:anchorId="606AB11E" wp14:editId="7819B2D9">
              <wp:simplePos x="0" y="0"/>
              <wp:positionH relativeFrom="page">
                <wp:align>left</wp:align>
              </wp:positionH>
              <wp:positionV relativeFrom="page">
                <wp:align>top</wp:align>
              </wp:positionV>
              <wp:extent cx="7560000" cy="360000"/>
              <wp:effectExtent l="0" t="0" r="22225" b="21590"/>
              <wp:wrapNone/>
              <wp:docPr id="1" name="Rectangle 1"/>
              <wp:cNvGraphicFramePr/>
              <a:graphic xmlns:a="http://schemas.openxmlformats.org/drawingml/2006/main">
                <a:graphicData uri="http://schemas.microsoft.com/office/word/2010/wordprocessingShape">
                  <wps:wsp>
                    <wps:cNvSpPr/>
                    <wps:spPr>
                      <a:xfrm>
                        <a:off x="0" y="0"/>
                        <a:ext cx="7560000" cy="360000"/>
                      </a:xfrm>
                      <a:prstGeom prst="rect">
                        <a:avLst/>
                      </a:prstGeom>
                      <a:solidFill>
                        <a:srgbClr val="BF8653"/>
                      </a:solidFill>
                      <a:ln>
                        <a:solidFill>
                          <a:srgbClr val="BF865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2635A" id="Rectangle 1" o:spid="_x0000_s1026" style="position:absolute;margin-left:0;margin-top:0;width:595.3pt;height:28.35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" fillcolor="#bf8653" strokecolor="#bf8653"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6363"/>
    <w:multiLevelType w:val="hybridMultilevel"/>
    <w:tmpl w:val="1A0C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E6C5C"/>
    <w:multiLevelType w:val="hybridMultilevel"/>
    <w:tmpl w:val="9AAE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822D8"/>
    <w:multiLevelType w:val="hybridMultilevel"/>
    <w:tmpl w:val="F460A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D1E8E"/>
    <w:multiLevelType w:val="hybridMultilevel"/>
    <w:tmpl w:val="E2241444"/>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17D26E2"/>
    <w:multiLevelType w:val="hybridMultilevel"/>
    <w:tmpl w:val="E1727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B775E5"/>
    <w:multiLevelType w:val="hybridMultilevel"/>
    <w:tmpl w:val="4B382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47195"/>
    <w:multiLevelType w:val="hybridMultilevel"/>
    <w:tmpl w:val="4C6A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B275A9"/>
    <w:multiLevelType w:val="hybridMultilevel"/>
    <w:tmpl w:val="5B146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CA69C7"/>
    <w:multiLevelType w:val="hybridMultilevel"/>
    <w:tmpl w:val="7832B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F50F87"/>
    <w:multiLevelType w:val="hybridMultilevel"/>
    <w:tmpl w:val="3026A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1B4FBC"/>
    <w:multiLevelType w:val="hybridMultilevel"/>
    <w:tmpl w:val="667E4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342B6"/>
    <w:multiLevelType w:val="hybridMultilevel"/>
    <w:tmpl w:val="F3FE0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6A1A04"/>
    <w:multiLevelType w:val="hybridMultilevel"/>
    <w:tmpl w:val="A0F67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2327C"/>
    <w:multiLevelType w:val="hybridMultilevel"/>
    <w:tmpl w:val="E4A4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90683E"/>
    <w:multiLevelType w:val="hybridMultilevel"/>
    <w:tmpl w:val="BB58C112"/>
    <w:lvl w:ilvl="0" w:tplc="54F48F1E">
      <w:start w:val="1"/>
      <w:numFmt w:val="bullet"/>
      <w:lvlText w:val=""/>
      <w:lvlJc w:val="left"/>
      <w:pPr>
        <w:tabs>
          <w:tab w:val="num" w:pos="720"/>
        </w:tabs>
        <w:ind w:left="720" w:hanging="360"/>
      </w:pPr>
      <w:rPr>
        <w:rFonts w:ascii="Symbol" w:hAnsi="Symbol" w:hint="default"/>
        <w:sz w:val="20"/>
      </w:rPr>
    </w:lvl>
    <w:lvl w:ilvl="1" w:tplc="E67A5CB2" w:tentative="1">
      <w:start w:val="1"/>
      <w:numFmt w:val="bullet"/>
      <w:lvlText w:val=""/>
      <w:lvlJc w:val="left"/>
      <w:pPr>
        <w:tabs>
          <w:tab w:val="num" w:pos="1440"/>
        </w:tabs>
        <w:ind w:left="1440" w:hanging="360"/>
      </w:pPr>
      <w:rPr>
        <w:rFonts w:ascii="Symbol" w:hAnsi="Symbol" w:hint="default"/>
        <w:sz w:val="20"/>
      </w:rPr>
    </w:lvl>
    <w:lvl w:ilvl="2" w:tplc="6D42F262" w:tentative="1">
      <w:start w:val="1"/>
      <w:numFmt w:val="bullet"/>
      <w:lvlText w:val=""/>
      <w:lvlJc w:val="left"/>
      <w:pPr>
        <w:tabs>
          <w:tab w:val="num" w:pos="2160"/>
        </w:tabs>
        <w:ind w:left="2160" w:hanging="360"/>
      </w:pPr>
      <w:rPr>
        <w:rFonts w:ascii="Symbol" w:hAnsi="Symbol" w:hint="default"/>
        <w:sz w:val="20"/>
      </w:rPr>
    </w:lvl>
    <w:lvl w:ilvl="3" w:tplc="4CACCD40" w:tentative="1">
      <w:start w:val="1"/>
      <w:numFmt w:val="bullet"/>
      <w:lvlText w:val=""/>
      <w:lvlJc w:val="left"/>
      <w:pPr>
        <w:tabs>
          <w:tab w:val="num" w:pos="2880"/>
        </w:tabs>
        <w:ind w:left="2880" w:hanging="360"/>
      </w:pPr>
      <w:rPr>
        <w:rFonts w:ascii="Symbol" w:hAnsi="Symbol" w:hint="default"/>
        <w:sz w:val="20"/>
      </w:rPr>
    </w:lvl>
    <w:lvl w:ilvl="4" w:tplc="9F2258E4" w:tentative="1">
      <w:start w:val="1"/>
      <w:numFmt w:val="bullet"/>
      <w:lvlText w:val=""/>
      <w:lvlJc w:val="left"/>
      <w:pPr>
        <w:tabs>
          <w:tab w:val="num" w:pos="3600"/>
        </w:tabs>
        <w:ind w:left="3600" w:hanging="360"/>
      </w:pPr>
      <w:rPr>
        <w:rFonts w:ascii="Symbol" w:hAnsi="Symbol" w:hint="default"/>
        <w:sz w:val="20"/>
      </w:rPr>
    </w:lvl>
    <w:lvl w:ilvl="5" w:tplc="8C54F1E8" w:tentative="1">
      <w:start w:val="1"/>
      <w:numFmt w:val="bullet"/>
      <w:lvlText w:val=""/>
      <w:lvlJc w:val="left"/>
      <w:pPr>
        <w:tabs>
          <w:tab w:val="num" w:pos="4320"/>
        </w:tabs>
        <w:ind w:left="4320" w:hanging="360"/>
      </w:pPr>
      <w:rPr>
        <w:rFonts w:ascii="Symbol" w:hAnsi="Symbol" w:hint="default"/>
        <w:sz w:val="20"/>
      </w:rPr>
    </w:lvl>
    <w:lvl w:ilvl="6" w:tplc="E87EDBDC" w:tentative="1">
      <w:start w:val="1"/>
      <w:numFmt w:val="bullet"/>
      <w:lvlText w:val=""/>
      <w:lvlJc w:val="left"/>
      <w:pPr>
        <w:tabs>
          <w:tab w:val="num" w:pos="5040"/>
        </w:tabs>
        <w:ind w:left="5040" w:hanging="360"/>
      </w:pPr>
      <w:rPr>
        <w:rFonts w:ascii="Symbol" w:hAnsi="Symbol" w:hint="default"/>
        <w:sz w:val="20"/>
      </w:rPr>
    </w:lvl>
    <w:lvl w:ilvl="7" w:tplc="0FA47310" w:tentative="1">
      <w:start w:val="1"/>
      <w:numFmt w:val="bullet"/>
      <w:lvlText w:val=""/>
      <w:lvlJc w:val="left"/>
      <w:pPr>
        <w:tabs>
          <w:tab w:val="num" w:pos="5760"/>
        </w:tabs>
        <w:ind w:left="5760" w:hanging="360"/>
      </w:pPr>
      <w:rPr>
        <w:rFonts w:ascii="Symbol" w:hAnsi="Symbol" w:hint="default"/>
        <w:sz w:val="20"/>
      </w:rPr>
    </w:lvl>
    <w:lvl w:ilvl="8" w:tplc="AECE84A4"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CE5434"/>
    <w:multiLevelType w:val="hybridMultilevel"/>
    <w:tmpl w:val="3A761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7703273"/>
    <w:multiLevelType w:val="hybridMultilevel"/>
    <w:tmpl w:val="68C23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3F380D"/>
    <w:multiLevelType w:val="hybridMultilevel"/>
    <w:tmpl w:val="83967B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032DBD"/>
    <w:multiLevelType w:val="hybridMultilevel"/>
    <w:tmpl w:val="11C86D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5314F1"/>
    <w:multiLevelType w:val="hybridMultilevel"/>
    <w:tmpl w:val="3AEE3C82"/>
    <w:lvl w:ilvl="0" w:tplc="9AC4C56C">
      <w:start w:val="1"/>
      <w:numFmt w:val="bullet"/>
      <w:lvlText w:val=""/>
      <w:lvlJc w:val="left"/>
      <w:pPr>
        <w:tabs>
          <w:tab w:val="num" w:pos="720"/>
        </w:tabs>
        <w:ind w:left="720" w:hanging="360"/>
      </w:pPr>
      <w:rPr>
        <w:rFonts w:ascii="Symbol" w:hAnsi="Symbol" w:hint="default"/>
        <w:sz w:val="20"/>
      </w:rPr>
    </w:lvl>
    <w:lvl w:ilvl="1" w:tplc="3E9A1AB8" w:tentative="1">
      <w:start w:val="1"/>
      <w:numFmt w:val="bullet"/>
      <w:lvlText w:val=""/>
      <w:lvlJc w:val="left"/>
      <w:pPr>
        <w:tabs>
          <w:tab w:val="num" w:pos="1440"/>
        </w:tabs>
        <w:ind w:left="1440" w:hanging="360"/>
      </w:pPr>
      <w:rPr>
        <w:rFonts w:ascii="Symbol" w:hAnsi="Symbol" w:hint="default"/>
        <w:sz w:val="20"/>
      </w:rPr>
    </w:lvl>
    <w:lvl w:ilvl="2" w:tplc="85D8317E" w:tentative="1">
      <w:start w:val="1"/>
      <w:numFmt w:val="bullet"/>
      <w:lvlText w:val=""/>
      <w:lvlJc w:val="left"/>
      <w:pPr>
        <w:tabs>
          <w:tab w:val="num" w:pos="2160"/>
        </w:tabs>
        <w:ind w:left="2160" w:hanging="360"/>
      </w:pPr>
      <w:rPr>
        <w:rFonts w:ascii="Symbol" w:hAnsi="Symbol" w:hint="default"/>
        <w:sz w:val="20"/>
      </w:rPr>
    </w:lvl>
    <w:lvl w:ilvl="3" w:tplc="347E2044" w:tentative="1">
      <w:start w:val="1"/>
      <w:numFmt w:val="bullet"/>
      <w:lvlText w:val=""/>
      <w:lvlJc w:val="left"/>
      <w:pPr>
        <w:tabs>
          <w:tab w:val="num" w:pos="2880"/>
        </w:tabs>
        <w:ind w:left="2880" w:hanging="360"/>
      </w:pPr>
      <w:rPr>
        <w:rFonts w:ascii="Symbol" w:hAnsi="Symbol" w:hint="default"/>
        <w:sz w:val="20"/>
      </w:rPr>
    </w:lvl>
    <w:lvl w:ilvl="4" w:tplc="144E3D76" w:tentative="1">
      <w:start w:val="1"/>
      <w:numFmt w:val="bullet"/>
      <w:lvlText w:val=""/>
      <w:lvlJc w:val="left"/>
      <w:pPr>
        <w:tabs>
          <w:tab w:val="num" w:pos="3600"/>
        </w:tabs>
        <w:ind w:left="3600" w:hanging="360"/>
      </w:pPr>
      <w:rPr>
        <w:rFonts w:ascii="Symbol" w:hAnsi="Symbol" w:hint="default"/>
        <w:sz w:val="20"/>
      </w:rPr>
    </w:lvl>
    <w:lvl w:ilvl="5" w:tplc="2DCE923A" w:tentative="1">
      <w:start w:val="1"/>
      <w:numFmt w:val="bullet"/>
      <w:lvlText w:val=""/>
      <w:lvlJc w:val="left"/>
      <w:pPr>
        <w:tabs>
          <w:tab w:val="num" w:pos="4320"/>
        </w:tabs>
        <w:ind w:left="4320" w:hanging="360"/>
      </w:pPr>
      <w:rPr>
        <w:rFonts w:ascii="Symbol" w:hAnsi="Symbol" w:hint="default"/>
        <w:sz w:val="20"/>
      </w:rPr>
    </w:lvl>
    <w:lvl w:ilvl="6" w:tplc="3392EA88" w:tentative="1">
      <w:start w:val="1"/>
      <w:numFmt w:val="bullet"/>
      <w:lvlText w:val=""/>
      <w:lvlJc w:val="left"/>
      <w:pPr>
        <w:tabs>
          <w:tab w:val="num" w:pos="5040"/>
        </w:tabs>
        <w:ind w:left="5040" w:hanging="360"/>
      </w:pPr>
      <w:rPr>
        <w:rFonts w:ascii="Symbol" w:hAnsi="Symbol" w:hint="default"/>
        <w:sz w:val="20"/>
      </w:rPr>
    </w:lvl>
    <w:lvl w:ilvl="7" w:tplc="2C0C1DDA" w:tentative="1">
      <w:start w:val="1"/>
      <w:numFmt w:val="bullet"/>
      <w:lvlText w:val=""/>
      <w:lvlJc w:val="left"/>
      <w:pPr>
        <w:tabs>
          <w:tab w:val="num" w:pos="5760"/>
        </w:tabs>
        <w:ind w:left="5760" w:hanging="360"/>
      </w:pPr>
      <w:rPr>
        <w:rFonts w:ascii="Symbol" w:hAnsi="Symbol" w:hint="default"/>
        <w:sz w:val="20"/>
      </w:rPr>
    </w:lvl>
    <w:lvl w:ilvl="8" w:tplc="89F64022"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E95A7C"/>
    <w:multiLevelType w:val="hybridMultilevel"/>
    <w:tmpl w:val="1F0A2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4B4484"/>
    <w:multiLevelType w:val="hybridMultilevel"/>
    <w:tmpl w:val="76062B22"/>
    <w:lvl w:ilvl="0" w:tplc="08090001">
      <w:start w:val="1"/>
      <w:numFmt w:val="bullet"/>
      <w:lvlText w:val=""/>
      <w:lvlJc w:val="left"/>
      <w:pPr>
        <w:ind w:left="720" w:hanging="360"/>
      </w:pPr>
      <w:rPr>
        <w:rFonts w:ascii="Symbol" w:hAnsi="Symbol" w:hint="default"/>
      </w:rPr>
    </w:lvl>
    <w:lvl w:ilvl="1" w:tplc="19286028">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3A194D"/>
    <w:multiLevelType w:val="hybridMultilevel"/>
    <w:tmpl w:val="B3788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484353"/>
    <w:multiLevelType w:val="hybridMultilevel"/>
    <w:tmpl w:val="043C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4534FC"/>
    <w:multiLevelType w:val="hybridMultilevel"/>
    <w:tmpl w:val="B876F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3A42D1"/>
    <w:multiLevelType w:val="hybridMultilevel"/>
    <w:tmpl w:val="E9B6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327BB2"/>
    <w:multiLevelType w:val="hybridMultilevel"/>
    <w:tmpl w:val="9A74F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C74048"/>
    <w:multiLevelType w:val="hybridMultilevel"/>
    <w:tmpl w:val="9A16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64775C"/>
    <w:multiLevelType w:val="hybridMultilevel"/>
    <w:tmpl w:val="C42EB508"/>
    <w:lvl w:ilvl="0" w:tplc="4A5C14D6">
      <w:start w:val="1"/>
      <w:numFmt w:val="bullet"/>
      <w:lvlText w:val=""/>
      <w:lvlJc w:val="left"/>
      <w:pPr>
        <w:tabs>
          <w:tab w:val="num" w:pos="720"/>
        </w:tabs>
        <w:ind w:left="720" w:hanging="360"/>
      </w:pPr>
      <w:rPr>
        <w:rFonts w:ascii="Symbol" w:hAnsi="Symbol" w:hint="default"/>
        <w:sz w:val="20"/>
      </w:rPr>
    </w:lvl>
    <w:lvl w:ilvl="1" w:tplc="DABC1AB8" w:tentative="1">
      <w:start w:val="1"/>
      <w:numFmt w:val="bullet"/>
      <w:lvlText w:val=""/>
      <w:lvlJc w:val="left"/>
      <w:pPr>
        <w:tabs>
          <w:tab w:val="num" w:pos="1440"/>
        </w:tabs>
        <w:ind w:left="1440" w:hanging="360"/>
      </w:pPr>
      <w:rPr>
        <w:rFonts w:ascii="Symbol" w:hAnsi="Symbol" w:hint="default"/>
        <w:sz w:val="20"/>
      </w:rPr>
    </w:lvl>
    <w:lvl w:ilvl="2" w:tplc="56FC8022" w:tentative="1">
      <w:start w:val="1"/>
      <w:numFmt w:val="bullet"/>
      <w:lvlText w:val=""/>
      <w:lvlJc w:val="left"/>
      <w:pPr>
        <w:tabs>
          <w:tab w:val="num" w:pos="2160"/>
        </w:tabs>
        <w:ind w:left="2160" w:hanging="360"/>
      </w:pPr>
      <w:rPr>
        <w:rFonts w:ascii="Symbol" w:hAnsi="Symbol" w:hint="default"/>
        <w:sz w:val="20"/>
      </w:rPr>
    </w:lvl>
    <w:lvl w:ilvl="3" w:tplc="125A5D78" w:tentative="1">
      <w:start w:val="1"/>
      <w:numFmt w:val="bullet"/>
      <w:lvlText w:val=""/>
      <w:lvlJc w:val="left"/>
      <w:pPr>
        <w:tabs>
          <w:tab w:val="num" w:pos="2880"/>
        </w:tabs>
        <w:ind w:left="2880" w:hanging="360"/>
      </w:pPr>
      <w:rPr>
        <w:rFonts w:ascii="Symbol" w:hAnsi="Symbol" w:hint="default"/>
        <w:sz w:val="20"/>
      </w:rPr>
    </w:lvl>
    <w:lvl w:ilvl="4" w:tplc="2140F154" w:tentative="1">
      <w:start w:val="1"/>
      <w:numFmt w:val="bullet"/>
      <w:lvlText w:val=""/>
      <w:lvlJc w:val="left"/>
      <w:pPr>
        <w:tabs>
          <w:tab w:val="num" w:pos="3600"/>
        </w:tabs>
        <w:ind w:left="3600" w:hanging="360"/>
      </w:pPr>
      <w:rPr>
        <w:rFonts w:ascii="Symbol" w:hAnsi="Symbol" w:hint="default"/>
        <w:sz w:val="20"/>
      </w:rPr>
    </w:lvl>
    <w:lvl w:ilvl="5" w:tplc="A26CBACC" w:tentative="1">
      <w:start w:val="1"/>
      <w:numFmt w:val="bullet"/>
      <w:lvlText w:val=""/>
      <w:lvlJc w:val="left"/>
      <w:pPr>
        <w:tabs>
          <w:tab w:val="num" w:pos="4320"/>
        </w:tabs>
        <w:ind w:left="4320" w:hanging="360"/>
      </w:pPr>
      <w:rPr>
        <w:rFonts w:ascii="Symbol" w:hAnsi="Symbol" w:hint="default"/>
        <w:sz w:val="20"/>
      </w:rPr>
    </w:lvl>
    <w:lvl w:ilvl="6" w:tplc="A9A48896" w:tentative="1">
      <w:start w:val="1"/>
      <w:numFmt w:val="bullet"/>
      <w:lvlText w:val=""/>
      <w:lvlJc w:val="left"/>
      <w:pPr>
        <w:tabs>
          <w:tab w:val="num" w:pos="5040"/>
        </w:tabs>
        <w:ind w:left="5040" w:hanging="360"/>
      </w:pPr>
      <w:rPr>
        <w:rFonts w:ascii="Symbol" w:hAnsi="Symbol" w:hint="default"/>
        <w:sz w:val="20"/>
      </w:rPr>
    </w:lvl>
    <w:lvl w:ilvl="7" w:tplc="7A1853DE" w:tentative="1">
      <w:start w:val="1"/>
      <w:numFmt w:val="bullet"/>
      <w:lvlText w:val=""/>
      <w:lvlJc w:val="left"/>
      <w:pPr>
        <w:tabs>
          <w:tab w:val="num" w:pos="5760"/>
        </w:tabs>
        <w:ind w:left="5760" w:hanging="360"/>
      </w:pPr>
      <w:rPr>
        <w:rFonts w:ascii="Symbol" w:hAnsi="Symbol" w:hint="default"/>
        <w:sz w:val="20"/>
      </w:rPr>
    </w:lvl>
    <w:lvl w:ilvl="8" w:tplc="D4FC7514"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885152"/>
    <w:multiLevelType w:val="hybridMultilevel"/>
    <w:tmpl w:val="E440F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459A3"/>
    <w:multiLevelType w:val="hybridMultilevel"/>
    <w:tmpl w:val="FBAC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343A9B"/>
    <w:multiLevelType w:val="hybridMultilevel"/>
    <w:tmpl w:val="1934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9"/>
  </w:num>
  <w:num w:numId="4">
    <w:abstractNumId w:val="5"/>
  </w:num>
  <w:num w:numId="5">
    <w:abstractNumId w:val="17"/>
  </w:num>
  <w:num w:numId="6">
    <w:abstractNumId w:val="3"/>
  </w:num>
  <w:num w:numId="7">
    <w:abstractNumId w:val="26"/>
  </w:num>
  <w:num w:numId="8">
    <w:abstractNumId w:val="0"/>
  </w:num>
  <w:num w:numId="9">
    <w:abstractNumId w:val="22"/>
  </w:num>
  <w:num w:numId="10">
    <w:abstractNumId w:val="23"/>
  </w:num>
  <w:num w:numId="11">
    <w:abstractNumId w:val="31"/>
  </w:num>
  <w:num w:numId="12">
    <w:abstractNumId w:val="25"/>
  </w:num>
  <w:num w:numId="13">
    <w:abstractNumId w:val="6"/>
  </w:num>
  <w:num w:numId="14">
    <w:abstractNumId w:val="29"/>
  </w:num>
  <w:num w:numId="15">
    <w:abstractNumId w:val="7"/>
  </w:num>
  <w:num w:numId="16">
    <w:abstractNumId w:val="24"/>
  </w:num>
  <w:num w:numId="17">
    <w:abstractNumId w:val="8"/>
  </w:num>
  <w:num w:numId="18">
    <w:abstractNumId w:val="12"/>
  </w:num>
  <w:num w:numId="19">
    <w:abstractNumId w:val="28"/>
  </w:num>
  <w:num w:numId="20">
    <w:abstractNumId w:val="14"/>
  </w:num>
  <w:num w:numId="21">
    <w:abstractNumId w:val="20"/>
  </w:num>
  <w:num w:numId="22">
    <w:abstractNumId w:val="15"/>
  </w:num>
  <w:num w:numId="23">
    <w:abstractNumId w:val="10"/>
  </w:num>
  <w:num w:numId="24">
    <w:abstractNumId w:val="30"/>
  </w:num>
  <w:num w:numId="25">
    <w:abstractNumId w:val="27"/>
  </w:num>
  <w:num w:numId="26">
    <w:abstractNumId w:val="18"/>
  </w:num>
  <w:num w:numId="27">
    <w:abstractNumId w:val="4"/>
  </w:num>
  <w:num w:numId="28">
    <w:abstractNumId w:val="21"/>
  </w:num>
  <w:num w:numId="29">
    <w:abstractNumId w:val="11"/>
  </w:num>
  <w:num w:numId="30">
    <w:abstractNumId w:val="9"/>
  </w:num>
  <w:num w:numId="31">
    <w:abstractNumId w:val="13"/>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96"/>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568"/>
    <w:rsid w:val="000068FA"/>
    <w:rsid w:val="00010D18"/>
    <w:rsid w:val="00013F5F"/>
    <w:rsid w:val="000365A6"/>
    <w:rsid w:val="00036981"/>
    <w:rsid w:val="0005287D"/>
    <w:rsid w:val="000678CB"/>
    <w:rsid w:val="000D26E5"/>
    <w:rsid w:val="00143788"/>
    <w:rsid w:val="00146EA0"/>
    <w:rsid w:val="00154EDB"/>
    <w:rsid w:val="0016053C"/>
    <w:rsid w:val="00176175"/>
    <w:rsid w:val="00180F76"/>
    <w:rsid w:val="001A2026"/>
    <w:rsid w:val="00203154"/>
    <w:rsid w:val="00227EE6"/>
    <w:rsid w:val="002445C3"/>
    <w:rsid w:val="002837FF"/>
    <w:rsid w:val="003051A0"/>
    <w:rsid w:val="00345E86"/>
    <w:rsid w:val="00347190"/>
    <w:rsid w:val="00385C64"/>
    <w:rsid w:val="003C3316"/>
    <w:rsid w:val="003E083C"/>
    <w:rsid w:val="003F4470"/>
    <w:rsid w:val="003F69DD"/>
    <w:rsid w:val="00470622"/>
    <w:rsid w:val="005216AF"/>
    <w:rsid w:val="0052532B"/>
    <w:rsid w:val="00525A0D"/>
    <w:rsid w:val="00550C7B"/>
    <w:rsid w:val="00597669"/>
    <w:rsid w:val="005C300B"/>
    <w:rsid w:val="00612C58"/>
    <w:rsid w:val="0065199D"/>
    <w:rsid w:val="00657B61"/>
    <w:rsid w:val="006F0A8D"/>
    <w:rsid w:val="006F309C"/>
    <w:rsid w:val="00723AAF"/>
    <w:rsid w:val="007C6081"/>
    <w:rsid w:val="007D61A1"/>
    <w:rsid w:val="00803252"/>
    <w:rsid w:val="00804970"/>
    <w:rsid w:val="00811702"/>
    <w:rsid w:val="00837A64"/>
    <w:rsid w:val="00837DDE"/>
    <w:rsid w:val="00852B9E"/>
    <w:rsid w:val="00876E9D"/>
    <w:rsid w:val="00883F9F"/>
    <w:rsid w:val="008F1734"/>
    <w:rsid w:val="00930CEA"/>
    <w:rsid w:val="009727D7"/>
    <w:rsid w:val="009C6588"/>
    <w:rsid w:val="00A546F8"/>
    <w:rsid w:val="00A549C2"/>
    <w:rsid w:val="00A73A1C"/>
    <w:rsid w:val="00AC124D"/>
    <w:rsid w:val="00AD51C0"/>
    <w:rsid w:val="00AE162C"/>
    <w:rsid w:val="00B31631"/>
    <w:rsid w:val="00B46568"/>
    <w:rsid w:val="00B573D8"/>
    <w:rsid w:val="00B939D1"/>
    <w:rsid w:val="00BA01D1"/>
    <w:rsid w:val="00BB1243"/>
    <w:rsid w:val="00BB2155"/>
    <w:rsid w:val="00BD05FB"/>
    <w:rsid w:val="00C00D82"/>
    <w:rsid w:val="00C13967"/>
    <w:rsid w:val="00C45BAE"/>
    <w:rsid w:val="00C63504"/>
    <w:rsid w:val="00CE42A2"/>
    <w:rsid w:val="00CF04C2"/>
    <w:rsid w:val="00CF4AA4"/>
    <w:rsid w:val="00D17B8C"/>
    <w:rsid w:val="00D2554D"/>
    <w:rsid w:val="00D44B57"/>
    <w:rsid w:val="00D45E7E"/>
    <w:rsid w:val="00D96191"/>
    <w:rsid w:val="00DA2537"/>
    <w:rsid w:val="00DB26D4"/>
    <w:rsid w:val="00E9256F"/>
    <w:rsid w:val="00EA2591"/>
    <w:rsid w:val="00EB6A1C"/>
    <w:rsid w:val="00F1400E"/>
    <w:rsid w:val="00F17A69"/>
    <w:rsid w:val="00F42752"/>
    <w:rsid w:val="00F63E40"/>
    <w:rsid w:val="00F73B9C"/>
    <w:rsid w:val="00F81132"/>
    <w:rsid w:val="00F85076"/>
    <w:rsid w:val="00F931F7"/>
    <w:rsid w:val="00FD4C91"/>
    <w:rsid w:val="00FF4182"/>
    <w:rsid w:val="015BFA06"/>
    <w:rsid w:val="04B54466"/>
    <w:rsid w:val="0C6867E8"/>
    <w:rsid w:val="1A2F7FFF"/>
    <w:rsid w:val="1A5E6591"/>
    <w:rsid w:val="24F09F56"/>
    <w:rsid w:val="376E6510"/>
    <w:rsid w:val="37E8969F"/>
    <w:rsid w:val="3F3AD86A"/>
    <w:rsid w:val="468BEF68"/>
    <w:rsid w:val="4769CDBF"/>
    <w:rsid w:val="5FEDE698"/>
    <w:rsid w:val="62AA16F6"/>
    <w:rsid w:val="6EBCC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77B3DE3"/>
  <w15:chartTrackingRefBased/>
  <w15:docId w15:val="{150203A3-91DA-42E0-9CDC-5069ADD2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8FA"/>
    <w:pPr>
      <w:spacing w:after="0" w:line="276" w:lineRule="auto"/>
    </w:pPr>
  </w:style>
  <w:style w:type="paragraph" w:styleId="Heading1">
    <w:name w:val="heading 1"/>
    <w:basedOn w:val="Normal"/>
    <w:next w:val="Normal"/>
    <w:link w:val="Heading1Char"/>
    <w:rsid w:val="00A546F8"/>
    <w:pPr>
      <w:pageBreakBefore/>
      <w:suppressAutoHyphens/>
      <w:autoSpaceDN w:val="0"/>
      <w:spacing w:after="240" w:line="240" w:lineRule="auto"/>
      <w:textAlignment w:val="baseline"/>
      <w:outlineLvl w:val="0"/>
    </w:pPr>
    <w:rPr>
      <w:rFonts w:ascii="Arial" w:eastAsia="Times New Roman" w:hAnsi="Arial" w:cs="Times New Roman"/>
      <w:b/>
      <w:color w:val="104F75"/>
      <w:sz w:val="36"/>
      <w:szCs w:val="24"/>
      <w:lang w:eastAsia="en-GB"/>
    </w:rPr>
  </w:style>
  <w:style w:type="paragraph" w:styleId="Heading2">
    <w:name w:val="heading 2"/>
    <w:basedOn w:val="Normal"/>
    <w:next w:val="Normal"/>
    <w:link w:val="Heading2Char"/>
    <w:rsid w:val="00A546F8"/>
    <w:pPr>
      <w:keepNext/>
      <w:suppressAutoHyphens/>
      <w:autoSpaceDN w:val="0"/>
      <w:spacing w:before="480" w:after="240" w:line="240" w:lineRule="auto"/>
      <w:textAlignment w:val="baseline"/>
      <w:outlineLvl w:val="1"/>
    </w:pPr>
    <w:rPr>
      <w:rFonts w:ascii="Arial" w:eastAsia="Times New Roman" w:hAnsi="Arial" w:cs="Times New Roman"/>
      <w:b/>
      <w:color w:val="104F75"/>
      <w:sz w:val="32"/>
      <w:szCs w:val="32"/>
      <w:lang w:eastAsia="en-GB"/>
    </w:rPr>
  </w:style>
  <w:style w:type="paragraph" w:styleId="Heading3">
    <w:name w:val="heading 3"/>
    <w:basedOn w:val="Heading2"/>
    <w:next w:val="Normal"/>
    <w:link w:val="Heading3Char"/>
    <w:rsid w:val="00A546F8"/>
    <w:pPr>
      <w:spacing w:before="360"/>
      <w:outlineLvl w:val="2"/>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445C3"/>
  </w:style>
  <w:style w:type="character" w:customStyle="1" w:styleId="BodyTextChar">
    <w:name w:val="Body Text Char"/>
    <w:basedOn w:val="DefaultParagraphFont"/>
    <w:link w:val="BodyText"/>
    <w:uiPriority w:val="99"/>
    <w:rsid w:val="002445C3"/>
  </w:style>
  <w:style w:type="paragraph" w:styleId="Header">
    <w:name w:val="header"/>
    <w:basedOn w:val="Normal"/>
    <w:link w:val="HeaderChar"/>
    <w:uiPriority w:val="99"/>
    <w:unhideWhenUsed/>
    <w:rsid w:val="000068FA"/>
    <w:pPr>
      <w:tabs>
        <w:tab w:val="center" w:pos="4513"/>
        <w:tab w:val="right" w:pos="9026"/>
      </w:tabs>
      <w:spacing w:line="240" w:lineRule="auto"/>
    </w:pPr>
  </w:style>
  <w:style w:type="character" w:customStyle="1" w:styleId="HeaderChar">
    <w:name w:val="Header Char"/>
    <w:basedOn w:val="DefaultParagraphFont"/>
    <w:link w:val="Header"/>
    <w:uiPriority w:val="99"/>
    <w:rsid w:val="000068FA"/>
  </w:style>
  <w:style w:type="paragraph" w:styleId="Footer">
    <w:name w:val="footer"/>
    <w:basedOn w:val="Normal"/>
    <w:link w:val="FooterChar"/>
    <w:uiPriority w:val="99"/>
    <w:unhideWhenUsed/>
    <w:rsid w:val="000068FA"/>
    <w:pPr>
      <w:tabs>
        <w:tab w:val="center" w:pos="4513"/>
        <w:tab w:val="right" w:pos="9026"/>
      </w:tabs>
      <w:spacing w:line="240" w:lineRule="auto"/>
    </w:pPr>
  </w:style>
  <w:style w:type="character" w:customStyle="1" w:styleId="FooterChar">
    <w:name w:val="Footer Char"/>
    <w:basedOn w:val="DefaultParagraphFont"/>
    <w:link w:val="Footer"/>
    <w:uiPriority w:val="99"/>
    <w:rsid w:val="000068FA"/>
  </w:style>
  <w:style w:type="table" w:styleId="TableGrid">
    <w:name w:val="Table Grid"/>
    <w:basedOn w:val="TableNormal"/>
    <w:uiPriority w:val="39"/>
    <w:rsid w:val="00244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off">
    <w:name w:val="Sign off"/>
    <w:basedOn w:val="Normal"/>
    <w:qFormat/>
    <w:rsid w:val="000D26E5"/>
    <w:pPr>
      <w:spacing w:after="1080"/>
    </w:pPr>
  </w:style>
  <w:style w:type="paragraph" w:styleId="BalloonText">
    <w:name w:val="Balloon Text"/>
    <w:basedOn w:val="Normal"/>
    <w:link w:val="BalloonTextChar"/>
    <w:uiPriority w:val="99"/>
    <w:semiHidden/>
    <w:unhideWhenUsed/>
    <w:rsid w:val="00883F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F9F"/>
    <w:rPr>
      <w:rFonts w:ascii="Segoe UI" w:hAnsi="Segoe UI" w:cs="Segoe UI"/>
      <w:sz w:val="18"/>
      <w:szCs w:val="18"/>
    </w:rPr>
  </w:style>
  <w:style w:type="character" w:styleId="Hyperlink">
    <w:name w:val="Hyperlink"/>
    <w:basedOn w:val="DefaultParagraphFont"/>
    <w:uiPriority w:val="99"/>
    <w:unhideWhenUsed/>
    <w:rsid w:val="00883F9F"/>
    <w:rPr>
      <w:color w:val="0563C1" w:themeColor="hyperlink"/>
      <w:u w:val="single"/>
    </w:rPr>
  </w:style>
  <w:style w:type="paragraph" w:styleId="ListParagraph">
    <w:name w:val="List Paragraph"/>
    <w:basedOn w:val="Normal"/>
    <w:uiPriority w:val="34"/>
    <w:qFormat/>
    <w:rsid w:val="00D17B8C"/>
    <w:pPr>
      <w:ind w:left="720"/>
      <w:contextualSpacing/>
    </w:pPr>
  </w:style>
  <w:style w:type="character" w:styleId="FollowedHyperlink">
    <w:name w:val="FollowedHyperlink"/>
    <w:basedOn w:val="DefaultParagraphFont"/>
    <w:uiPriority w:val="99"/>
    <w:semiHidden/>
    <w:unhideWhenUsed/>
    <w:rsid w:val="00F85076"/>
    <w:rPr>
      <w:color w:val="954F72" w:themeColor="followedHyperlink"/>
      <w:u w:val="single"/>
    </w:rPr>
  </w:style>
  <w:style w:type="paragraph" w:customStyle="1" w:styleId="paragraph">
    <w:name w:val="paragraph"/>
    <w:basedOn w:val="Normal"/>
    <w:rsid w:val="00EA25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A2591"/>
  </w:style>
  <w:style w:type="character" w:customStyle="1" w:styleId="eop">
    <w:name w:val="eop"/>
    <w:basedOn w:val="DefaultParagraphFont"/>
    <w:rsid w:val="00EA2591"/>
  </w:style>
  <w:style w:type="character" w:customStyle="1" w:styleId="Heading1Char">
    <w:name w:val="Heading 1 Char"/>
    <w:basedOn w:val="DefaultParagraphFont"/>
    <w:link w:val="Heading1"/>
    <w:rsid w:val="00A546F8"/>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rsid w:val="00A546F8"/>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rsid w:val="00A546F8"/>
    <w:rPr>
      <w:rFonts w:ascii="Arial" w:eastAsia="Times New Roman" w:hAnsi="Arial" w:cs="Times New Roman"/>
      <w:b/>
      <w:bCs/>
      <w:color w:val="104F75"/>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37834">
      <w:bodyDiv w:val="1"/>
      <w:marLeft w:val="0"/>
      <w:marRight w:val="0"/>
      <w:marTop w:val="0"/>
      <w:marBottom w:val="0"/>
      <w:divBdr>
        <w:top w:val="none" w:sz="0" w:space="0" w:color="auto"/>
        <w:left w:val="none" w:sz="0" w:space="0" w:color="auto"/>
        <w:bottom w:val="none" w:sz="0" w:space="0" w:color="auto"/>
        <w:right w:val="none" w:sz="0" w:space="0" w:color="auto"/>
      </w:divBdr>
    </w:div>
    <w:div w:id="769085529">
      <w:bodyDiv w:val="1"/>
      <w:marLeft w:val="0"/>
      <w:marRight w:val="0"/>
      <w:marTop w:val="0"/>
      <w:marBottom w:val="0"/>
      <w:divBdr>
        <w:top w:val="none" w:sz="0" w:space="0" w:color="auto"/>
        <w:left w:val="none" w:sz="0" w:space="0" w:color="auto"/>
        <w:bottom w:val="none" w:sz="0" w:space="0" w:color="auto"/>
        <w:right w:val="none" w:sz="0" w:space="0" w:color="auto"/>
      </w:divBdr>
      <w:divsChild>
        <w:div w:id="1213614109">
          <w:marLeft w:val="0"/>
          <w:marRight w:val="0"/>
          <w:marTop w:val="0"/>
          <w:marBottom w:val="0"/>
          <w:divBdr>
            <w:top w:val="none" w:sz="0" w:space="0" w:color="auto"/>
            <w:left w:val="none" w:sz="0" w:space="0" w:color="auto"/>
            <w:bottom w:val="none" w:sz="0" w:space="0" w:color="auto"/>
            <w:right w:val="none" w:sz="0" w:space="0" w:color="auto"/>
          </w:divBdr>
          <w:divsChild>
            <w:div w:id="1503544957">
              <w:marLeft w:val="0"/>
              <w:marRight w:val="0"/>
              <w:marTop w:val="0"/>
              <w:marBottom w:val="0"/>
              <w:divBdr>
                <w:top w:val="none" w:sz="0" w:space="0" w:color="auto"/>
                <w:left w:val="none" w:sz="0" w:space="0" w:color="auto"/>
                <w:bottom w:val="none" w:sz="0" w:space="0" w:color="auto"/>
                <w:right w:val="none" w:sz="0" w:space="0" w:color="auto"/>
              </w:divBdr>
            </w:div>
          </w:divsChild>
        </w:div>
        <w:div w:id="1984849837">
          <w:marLeft w:val="0"/>
          <w:marRight w:val="0"/>
          <w:marTop w:val="0"/>
          <w:marBottom w:val="0"/>
          <w:divBdr>
            <w:top w:val="none" w:sz="0" w:space="0" w:color="auto"/>
            <w:left w:val="none" w:sz="0" w:space="0" w:color="auto"/>
            <w:bottom w:val="none" w:sz="0" w:space="0" w:color="auto"/>
            <w:right w:val="none" w:sz="0" w:space="0" w:color="auto"/>
          </w:divBdr>
          <w:divsChild>
            <w:div w:id="642275377">
              <w:marLeft w:val="0"/>
              <w:marRight w:val="0"/>
              <w:marTop w:val="0"/>
              <w:marBottom w:val="0"/>
              <w:divBdr>
                <w:top w:val="none" w:sz="0" w:space="0" w:color="auto"/>
                <w:left w:val="none" w:sz="0" w:space="0" w:color="auto"/>
                <w:bottom w:val="none" w:sz="0" w:space="0" w:color="auto"/>
                <w:right w:val="none" w:sz="0" w:space="0" w:color="auto"/>
              </w:divBdr>
            </w:div>
          </w:divsChild>
        </w:div>
        <w:div w:id="1663043185">
          <w:marLeft w:val="0"/>
          <w:marRight w:val="0"/>
          <w:marTop w:val="0"/>
          <w:marBottom w:val="0"/>
          <w:divBdr>
            <w:top w:val="none" w:sz="0" w:space="0" w:color="auto"/>
            <w:left w:val="none" w:sz="0" w:space="0" w:color="auto"/>
            <w:bottom w:val="none" w:sz="0" w:space="0" w:color="auto"/>
            <w:right w:val="none" w:sz="0" w:space="0" w:color="auto"/>
          </w:divBdr>
          <w:divsChild>
            <w:div w:id="1970822086">
              <w:marLeft w:val="0"/>
              <w:marRight w:val="0"/>
              <w:marTop w:val="0"/>
              <w:marBottom w:val="0"/>
              <w:divBdr>
                <w:top w:val="none" w:sz="0" w:space="0" w:color="auto"/>
                <w:left w:val="none" w:sz="0" w:space="0" w:color="auto"/>
                <w:bottom w:val="none" w:sz="0" w:space="0" w:color="auto"/>
                <w:right w:val="none" w:sz="0" w:space="0" w:color="auto"/>
              </w:divBdr>
            </w:div>
          </w:divsChild>
        </w:div>
        <w:div w:id="2122911972">
          <w:marLeft w:val="0"/>
          <w:marRight w:val="0"/>
          <w:marTop w:val="0"/>
          <w:marBottom w:val="0"/>
          <w:divBdr>
            <w:top w:val="none" w:sz="0" w:space="0" w:color="auto"/>
            <w:left w:val="none" w:sz="0" w:space="0" w:color="auto"/>
            <w:bottom w:val="none" w:sz="0" w:space="0" w:color="auto"/>
            <w:right w:val="none" w:sz="0" w:space="0" w:color="auto"/>
          </w:divBdr>
          <w:divsChild>
            <w:div w:id="815417532">
              <w:marLeft w:val="0"/>
              <w:marRight w:val="0"/>
              <w:marTop w:val="0"/>
              <w:marBottom w:val="0"/>
              <w:divBdr>
                <w:top w:val="none" w:sz="0" w:space="0" w:color="auto"/>
                <w:left w:val="none" w:sz="0" w:space="0" w:color="auto"/>
                <w:bottom w:val="none" w:sz="0" w:space="0" w:color="auto"/>
                <w:right w:val="none" w:sz="0" w:space="0" w:color="auto"/>
              </w:divBdr>
            </w:div>
          </w:divsChild>
        </w:div>
        <w:div w:id="1162697673">
          <w:marLeft w:val="0"/>
          <w:marRight w:val="0"/>
          <w:marTop w:val="0"/>
          <w:marBottom w:val="0"/>
          <w:divBdr>
            <w:top w:val="none" w:sz="0" w:space="0" w:color="auto"/>
            <w:left w:val="none" w:sz="0" w:space="0" w:color="auto"/>
            <w:bottom w:val="none" w:sz="0" w:space="0" w:color="auto"/>
            <w:right w:val="none" w:sz="0" w:space="0" w:color="auto"/>
          </w:divBdr>
          <w:divsChild>
            <w:div w:id="135605373">
              <w:marLeft w:val="0"/>
              <w:marRight w:val="0"/>
              <w:marTop w:val="0"/>
              <w:marBottom w:val="0"/>
              <w:divBdr>
                <w:top w:val="none" w:sz="0" w:space="0" w:color="auto"/>
                <w:left w:val="none" w:sz="0" w:space="0" w:color="auto"/>
                <w:bottom w:val="none" w:sz="0" w:space="0" w:color="auto"/>
                <w:right w:val="none" w:sz="0" w:space="0" w:color="auto"/>
              </w:divBdr>
            </w:div>
          </w:divsChild>
        </w:div>
        <w:div w:id="1456875993">
          <w:marLeft w:val="0"/>
          <w:marRight w:val="0"/>
          <w:marTop w:val="0"/>
          <w:marBottom w:val="0"/>
          <w:divBdr>
            <w:top w:val="none" w:sz="0" w:space="0" w:color="auto"/>
            <w:left w:val="none" w:sz="0" w:space="0" w:color="auto"/>
            <w:bottom w:val="none" w:sz="0" w:space="0" w:color="auto"/>
            <w:right w:val="none" w:sz="0" w:space="0" w:color="auto"/>
          </w:divBdr>
          <w:divsChild>
            <w:div w:id="1574773544">
              <w:marLeft w:val="0"/>
              <w:marRight w:val="0"/>
              <w:marTop w:val="0"/>
              <w:marBottom w:val="0"/>
              <w:divBdr>
                <w:top w:val="none" w:sz="0" w:space="0" w:color="auto"/>
                <w:left w:val="none" w:sz="0" w:space="0" w:color="auto"/>
                <w:bottom w:val="none" w:sz="0" w:space="0" w:color="auto"/>
                <w:right w:val="none" w:sz="0" w:space="0" w:color="auto"/>
              </w:divBdr>
            </w:div>
          </w:divsChild>
        </w:div>
        <w:div w:id="1871868236">
          <w:marLeft w:val="0"/>
          <w:marRight w:val="0"/>
          <w:marTop w:val="0"/>
          <w:marBottom w:val="0"/>
          <w:divBdr>
            <w:top w:val="none" w:sz="0" w:space="0" w:color="auto"/>
            <w:left w:val="none" w:sz="0" w:space="0" w:color="auto"/>
            <w:bottom w:val="none" w:sz="0" w:space="0" w:color="auto"/>
            <w:right w:val="none" w:sz="0" w:space="0" w:color="auto"/>
          </w:divBdr>
          <w:divsChild>
            <w:div w:id="2041120998">
              <w:marLeft w:val="0"/>
              <w:marRight w:val="0"/>
              <w:marTop w:val="0"/>
              <w:marBottom w:val="0"/>
              <w:divBdr>
                <w:top w:val="none" w:sz="0" w:space="0" w:color="auto"/>
                <w:left w:val="none" w:sz="0" w:space="0" w:color="auto"/>
                <w:bottom w:val="none" w:sz="0" w:space="0" w:color="auto"/>
                <w:right w:val="none" w:sz="0" w:space="0" w:color="auto"/>
              </w:divBdr>
            </w:div>
          </w:divsChild>
        </w:div>
        <w:div w:id="1506243617">
          <w:marLeft w:val="0"/>
          <w:marRight w:val="0"/>
          <w:marTop w:val="0"/>
          <w:marBottom w:val="0"/>
          <w:divBdr>
            <w:top w:val="none" w:sz="0" w:space="0" w:color="auto"/>
            <w:left w:val="none" w:sz="0" w:space="0" w:color="auto"/>
            <w:bottom w:val="none" w:sz="0" w:space="0" w:color="auto"/>
            <w:right w:val="none" w:sz="0" w:space="0" w:color="auto"/>
          </w:divBdr>
          <w:divsChild>
            <w:div w:id="524245778">
              <w:marLeft w:val="0"/>
              <w:marRight w:val="0"/>
              <w:marTop w:val="0"/>
              <w:marBottom w:val="0"/>
              <w:divBdr>
                <w:top w:val="none" w:sz="0" w:space="0" w:color="auto"/>
                <w:left w:val="none" w:sz="0" w:space="0" w:color="auto"/>
                <w:bottom w:val="none" w:sz="0" w:space="0" w:color="auto"/>
                <w:right w:val="none" w:sz="0" w:space="0" w:color="auto"/>
              </w:divBdr>
            </w:div>
          </w:divsChild>
        </w:div>
        <w:div w:id="1091467808">
          <w:marLeft w:val="0"/>
          <w:marRight w:val="0"/>
          <w:marTop w:val="0"/>
          <w:marBottom w:val="0"/>
          <w:divBdr>
            <w:top w:val="none" w:sz="0" w:space="0" w:color="auto"/>
            <w:left w:val="none" w:sz="0" w:space="0" w:color="auto"/>
            <w:bottom w:val="none" w:sz="0" w:space="0" w:color="auto"/>
            <w:right w:val="none" w:sz="0" w:space="0" w:color="auto"/>
          </w:divBdr>
          <w:divsChild>
            <w:div w:id="960840010">
              <w:marLeft w:val="0"/>
              <w:marRight w:val="0"/>
              <w:marTop w:val="0"/>
              <w:marBottom w:val="0"/>
              <w:divBdr>
                <w:top w:val="none" w:sz="0" w:space="0" w:color="auto"/>
                <w:left w:val="none" w:sz="0" w:space="0" w:color="auto"/>
                <w:bottom w:val="none" w:sz="0" w:space="0" w:color="auto"/>
                <w:right w:val="none" w:sz="0" w:space="0" w:color="auto"/>
              </w:divBdr>
            </w:div>
          </w:divsChild>
        </w:div>
        <w:div w:id="541330274">
          <w:marLeft w:val="0"/>
          <w:marRight w:val="0"/>
          <w:marTop w:val="0"/>
          <w:marBottom w:val="0"/>
          <w:divBdr>
            <w:top w:val="none" w:sz="0" w:space="0" w:color="auto"/>
            <w:left w:val="none" w:sz="0" w:space="0" w:color="auto"/>
            <w:bottom w:val="none" w:sz="0" w:space="0" w:color="auto"/>
            <w:right w:val="none" w:sz="0" w:space="0" w:color="auto"/>
          </w:divBdr>
          <w:divsChild>
            <w:div w:id="1501116691">
              <w:marLeft w:val="0"/>
              <w:marRight w:val="0"/>
              <w:marTop w:val="0"/>
              <w:marBottom w:val="0"/>
              <w:divBdr>
                <w:top w:val="none" w:sz="0" w:space="0" w:color="auto"/>
                <w:left w:val="none" w:sz="0" w:space="0" w:color="auto"/>
                <w:bottom w:val="none" w:sz="0" w:space="0" w:color="auto"/>
                <w:right w:val="none" w:sz="0" w:space="0" w:color="auto"/>
              </w:divBdr>
            </w:div>
          </w:divsChild>
        </w:div>
        <w:div w:id="821235326">
          <w:marLeft w:val="0"/>
          <w:marRight w:val="0"/>
          <w:marTop w:val="0"/>
          <w:marBottom w:val="0"/>
          <w:divBdr>
            <w:top w:val="none" w:sz="0" w:space="0" w:color="auto"/>
            <w:left w:val="none" w:sz="0" w:space="0" w:color="auto"/>
            <w:bottom w:val="none" w:sz="0" w:space="0" w:color="auto"/>
            <w:right w:val="none" w:sz="0" w:space="0" w:color="auto"/>
          </w:divBdr>
          <w:divsChild>
            <w:div w:id="1189635184">
              <w:marLeft w:val="0"/>
              <w:marRight w:val="0"/>
              <w:marTop w:val="0"/>
              <w:marBottom w:val="0"/>
              <w:divBdr>
                <w:top w:val="none" w:sz="0" w:space="0" w:color="auto"/>
                <w:left w:val="none" w:sz="0" w:space="0" w:color="auto"/>
                <w:bottom w:val="none" w:sz="0" w:space="0" w:color="auto"/>
                <w:right w:val="none" w:sz="0" w:space="0" w:color="auto"/>
              </w:divBdr>
            </w:div>
          </w:divsChild>
        </w:div>
        <w:div w:id="560335974">
          <w:marLeft w:val="0"/>
          <w:marRight w:val="0"/>
          <w:marTop w:val="0"/>
          <w:marBottom w:val="0"/>
          <w:divBdr>
            <w:top w:val="none" w:sz="0" w:space="0" w:color="auto"/>
            <w:left w:val="none" w:sz="0" w:space="0" w:color="auto"/>
            <w:bottom w:val="none" w:sz="0" w:space="0" w:color="auto"/>
            <w:right w:val="none" w:sz="0" w:space="0" w:color="auto"/>
          </w:divBdr>
          <w:divsChild>
            <w:div w:id="242183723">
              <w:marLeft w:val="0"/>
              <w:marRight w:val="0"/>
              <w:marTop w:val="0"/>
              <w:marBottom w:val="0"/>
              <w:divBdr>
                <w:top w:val="none" w:sz="0" w:space="0" w:color="auto"/>
                <w:left w:val="none" w:sz="0" w:space="0" w:color="auto"/>
                <w:bottom w:val="none" w:sz="0" w:space="0" w:color="auto"/>
                <w:right w:val="none" w:sz="0" w:space="0" w:color="auto"/>
              </w:divBdr>
            </w:div>
          </w:divsChild>
        </w:div>
        <w:div w:id="1415975545">
          <w:marLeft w:val="0"/>
          <w:marRight w:val="0"/>
          <w:marTop w:val="0"/>
          <w:marBottom w:val="0"/>
          <w:divBdr>
            <w:top w:val="none" w:sz="0" w:space="0" w:color="auto"/>
            <w:left w:val="none" w:sz="0" w:space="0" w:color="auto"/>
            <w:bottom w:val="none" w:sz="0" w:space="0" w:color="auto"/>
            <w:right w:val="none" w:sz="0" w:space="0" w:color="auto"/>
          </w:divBdr>
          <w:divsChild>
            <w:div w:id="503712587">
              <w:marLeft w:val="0"/>
              <w:marRight w:val="0"/>
              <w:marTop w:val="0"/>
              <w:marBottom w:val="0"/>
              <w:divBdr>
                <w:top w:val="none" w:sz="0" w:space="0" w:color="auto"/>
                <w:left w:val="none" w:sz="0" w:space="0" w:color="auto"/>
                <w:bottom w:val="none" w:sz="0" w:space="0" w:color="auto"/>
                <w:right w:val="none" w:sz="0" w:space="0" w:color="auto"/>
              </w:divBdr>
            </w:div>
          </w:divsChild>
        </w:div>
        <w:div w:id="2103647837">
          <w:marLeft w:val="0"/>
          <w:marRight w:val="0"/>
          <w:marTop w:val="0"/>
          <w:marBottom w:val="0"/>
          <w:divBdr>
            <w:top w:val="none" w:sz="0" w:space="0" w:color="auto"/>
            <w:left w:val="none" w:sz="0" w:space="0" w:color="auto"/>
            <w:bottom w:val="none" w:sz="0" w:space="0" w:color="auto"/>
            <w:right w:val="none" w:sz="0" w:space="0" w:color="auto"/>
          </w:divBdr>
          <w:divsChild>
            <w:div w:id="1043410223">
              <w:marLeft w:val="0"/>
              <w:marRight w:val="0"/>
              <w:marTop w:val="0"/>
              <w:marBottom w:val="0"/>
              <w:divBdr>
                <w:top w:val="none" w:sz="0" w:space="0" w:color="auto"/>
                <w:left w:val="none" w:sz="0" w:space="0" w:color="auto"/>
                <w:bottom w:val="none" w:sz="0" w:space="0" w:color="auto"/>
                <w:right w:val="none" w:sz="0" w:space="0" w:color="auto"/>
              </w:divBdr>
            </w:div>
          </w:divsChild>
        </w:div>
        <w:div w:id="1183206324">
          <w:marLeft w:val="0"/>
          <w:marRight w:val="0"/>
          <w:marTop w:val="0"/>
          <w:marBottom w:val="0"/>
          <w:divBdr>
            <w:top w:val="none" w:sz="0" w:space="0" w:color="auto"/>
            <w:left w:val="none" w:sz="0" w:space="0" w:color="auto"/>
            <w:bottom w:val="none" w:sz="0" w:space="0" w:color="auto"/>
            <w:right w:val="none" w:sz="0" w:space="0" w:color="auto"/>
          </w:divBdr>
          <w:divsChild>
            <w:div w:id="1558928365">
              <w:marLeft w:val="0"/>
              <w:marRight w:val="0"/>
              <w:marTop w:val="0"/>
              <w:marBottom w:val="0"/>
              <w:divBdr>
                <w:top w:val="none" w:sz="0" w:space="0" w:color="auto"/>
                <w:left w:val="none" w:sz="0" w:space="0" w:color="auto"/>
                <w:bottom w:val="none" w:sz="0" w:space="0" w:color="auto"/>
                <w:right w:val="none" w:sz="0" w:space="0" w:color="auto"/>
              </w:divBdr>
            </w:div>
          </w:divsChild>
        </w:div>
        <w:div w:id="1242327185">
          <w:marLeft w:val="0"/>
          <w:marRight w:val="0"/>
          <w:marTop w:val="0"/>
          <w:marBottom w:val="0"/>
          <w:divBdr>
            <w:top w:val="none" w:sz="0" w:space="0" w:color="auto"/>
            <w:left w:val="none" w:sz="0" w:space="0" w:color="auto"/>
            <w:bottom w:val="none" w:sz="0" w:space="0" w:color="auto"/>
            <w:right w:val="none" w:sz="0" w:space="0" w:color="auto"/>
          </w:divBdr>
          <w:divsChild>
            <w:div w:id="1775514803">
              <w:marLeft w:val="0"/>
              <w:marRight w:val="0"/>
              <w:marTop w:val="0"/>
              <w:marBottom w:val="0"/>
              <w:divBdr>
                <w:top w:val="none" w:sz="0" w:space="0" w:color="auto"/>
                <w:left w:val="none" w:sz="0" w:space="0" w:color="auto"/>
                <w:bottom w:val="none" w:sz="0" w:space="0" w:color="auto"/>
                <w:right w:val="none" w:sz="0" w:space="0" w:color="auto"/>
              </w:divBdr>
            </w:div>
          </w:divsChild>
        </w:div>
        <w:div w:id="555240723">
          <w:marLeft w:val="0"/>
          <w:marRight w:val="0"/>
          <w:marTop w:val="0"/>
          <w:marBottom w:val="0"/>
          <w:divBdr>
            <w:top w:val="none" w:sz="0" w:space="0" w:color="auto"/>
            <w:left w:val="none" w:sz="0" w:space="0" w:color="auto"/>
            <w:bottom w:val="none" w:sz="0" w:space="0" w:color="auto"/>
            <w:right w:val="none" w:sz="0" w:space="0" w:color="auto"/>
          </w:divBdr>
          <w:divsChild>
            <w:div w:id="889616376">
              <w:marLeft w:val="0"/>
              <w:marRight w:val="0"/>
              <w:marTop w:val="0"/>
              <w:marBottom w:val="0"/>
              <w:divBdr>
                <w:top w:val="none" w:sz="0" w:space="0" w:color="auto"/>
                <w:left w:val="none" w:sz="0" w:space="0" w:color="auto"/>
                <w:bottom w:val="none" w:sz="0" w:space="0" w:color="auto"/>
                <w:right w:val="none" w:sz="0" w:space="0" w:color="auto"/>
              </w:divBdr>
            </w:div>
          </w:divsChild>
        </w:div>
        <w:div w:id="478767389">
          <w:marLeft w:val="0"/>
          <w:marRight w:val="0"/>
          <w:marTop w:val="0"/>
          <w:marBottom w:val="0"/>
          <w:divBdr>
            <w:top w:val="none" w:sz="0" w:space="0" w:color="auto"/>
            <w:left w:val="none" w:sz="0" w:space="0" w:color="auto"/>
            <w:bottom w:val="none" w:sz="0" w:space="0" w:color="auto"/>
            <w:right w:val="none" w:sz="0" w:space="0" w:color="auto"/>
          </w:divBdr>
          <w:divsChild>
            <w:div w:id="171156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0104">
      <w:bodyDiv w:val="1"/>
      <w:marLeft w:val="0"/>
      <w:marRight w:val="0"/>
      <w:marTop w:val="0"/>
      <w:marBottom w:val="0"/>
      <w:divBdr>
        <w:top w:val="none" w:sz="0" w:space="0" w:color="auto"/>
        <w:left w:val="none" w:sz="0" w:space="0" w:color="auto"/>
        <w:bottom w:val="none" w:sz="0" w:space="0" w:color="auto"/>
        <w:right w:val="none" w:sz="0" w:space="0" w:color="auto"/>
      </w:divBdr>
    </w:div>
    <w:div w:id="1389717949">
      <w:bodyDiv w:val="1"/>
      <w:marLeft w:val="0"/>
      <w:marRight w:val="0"/>
      <w:marTop w:val="0"/>
      <w:marBottom w:val="0"/>
      <w:divBdr>
        <w:top w:val="none" w:sz="0" w:space="0" w:color="auto"/>
        <w:left w:val="none" w:sz="0" w:space="0" w:color="auto"/>
        <w:bottom w:val="none" w:sz="0" w:space="0" w:color="auto"/>
        <w:right w:val="none" w:sz="0" w:space="0" w:color="auto"/>
      </w:divBdr>
    </w:div>
    <w:div w:id="1423917634">
      <w:bodyDiv w:val="1"/>
      <w:marLeft w:val="0"/>
      <w:marRight w:val="0"/>
      <w:marTop w:val="0"/>
      <w:marBottom w:val="0"/>
      <w:divBdr>
        <w:top w:val="none" w:sz="0" w:space="0" w:color="auto"/>
        <w:left w:val="none" w:sz="0" w:space="0" w:color="auto"/>
        <w:bottom w:val="none" w:sz="0" w:space="0" w:color="auto"/>
        <w:right w:val="none" w:sz="0" w:space="0" w:color="auto"/>
      </w:divBdr>
      <w:divsChild>
        <w:div w:id="529220135">
          <w:marLeft w:val="0"/>
          <w:marRight w:val="0"/>
          <w:marTop w:val="0"/>
          <w:marBottom w:val="0"/>
          <w:divBdr>
            <w:top w:val="none" w:sz="0" w:space="0" w:color="auto"/>
            <w:left w:val="none" w:sz="0" w:space="0" w:color="auto"/>
            <w:bottom w:val="none" w:sz="0" w:space="0" w:color="auto"/>
            <w:right w:val="none" w:sz="0" w:space="0" w:color="auto"/>
          </w:divBdr>
        </w:div>
        <w:div w:id="1439637238">
          <w:marLeft w:val="0"/>
          <w:marRight w:val="0"/>
          <w:marTop w:val="0"/>
          <w:marBottom w:val="0"/>
          <w:divBdr>
            <w:top w:val="none" w:sz="0" w:space="0" w:color="auto"/>
            <w:left w:val="none" w:sz="0" w:space="0" w:color="auto"/>
            <w:bottom w:val="none" w:sz="0" w:space="0" w:color="auto"/>
            <w:right w:val="none" w:sz="0" w:space="0" w:color="auto"/>
          </w:divBdr>
        </w:div>
        <w:div w:id="773208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ighingtonmillfield.co.uk/page/?title=Covid%2D19&amp;pid=17"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ighingtonmillfield.co.uk/page/?title=Support+with+Remote+Learning&amp;pid=2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ighingtonmillfield.co.uk/page/?title=Covid%2D19&amp;pid=17"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693">
      <a:dk1>
        <a:sysClr val="windowText" lastClr="000000"/>
      </a:dk1>
      <a:lt1>
        <a:sysClr val="window" lastClr="FFFFFF"/>
      </a:lt1>
      <a:dk2>
        <a:srgbClr val="44546A"/>
      </a:dk2>
      <a:lt2>
        <a:srgbClr val="E7E6E6"/>
      </a:lt2>
      <a:accent1>
        <a:srgbClr val="203362"/>
      </a:accent1>
      <a:accent2>
        <a:srgbClr val="C28857"/>
      </a:accent2>
      <a:accent3>
        <a:srgbClr val="A5A5A5"/>
      </a:accent3>
      <a:accent4>
        <a:srgbClr val="FFC000"/>
      </a:accent4>
      <a:accent5>
        <a:srgbClr val="4472C4"/>
      </a:accent5>
      <a:accent6>
        <a:srgbClr val="70AD47"/>
      </a:accent6>
      <a:hlink>
        <a:srgbClr val="0563C1"/>
      </a:hlink>
      <a:folHlink>
        <a:srgbClr val="954F72"/>
      </a:folHlink>
    </a:clrScheme>
    <a:fontScheme name="Custom 197">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1256D4C17B5E4BA2418A15C770A4B3" ma:contentTypeVersion="13" ma:contentTypeDescription="Create a new document." ma:contentTypeScope="" ma:versionID="7854f31013a003eeb0f7628dcc03df1c">
  <xsd:schema xmlns:xsd="http://www.w3.org/2001/XMLSchema" xmlns:xs="http://www.w3.org/2001/XMLSchema" xmlns:p="http://schemas.microsoft.com/office/2006/metadata/properties" xmlns:ns3="a6f7af69-f2b9-4320-90c9-afdd625a4b7c" xmlns:ns4="eefd1152-010c-4d15-bc0d-25c02a0b14ea" targetNamespace="http://schemas.microsoft.com/office/2006/metadata/properties" ma:root="true" ma:fieldsID="e2adf49032fd087e31f2be6f9d2c4eac" ns3:_="" ns4:_="">
    <xsd:import namespace="a6f7af69-f2b9-4320-90c9-afdd625a4b7c"/>
    <xsd:import namespace="eefd1152-010c-4d15-bc0d-25c02a0b14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7af69-f2b9-4320-90c9-afdd625a4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fd1152-010c-4d15-bc0d-25c02a0b14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82BA5-F50C-4FA9-B7D5-1A2B81F8F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f7af69-f2b9-4320-90c9-afdd625a4b7c"/>
    <ds:schemaRef ds:uri="eefd1152-010c-4d15-bc0d-25c02a0b14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E99FC8-089B-41C3-ACF1-80AAB5583F3B}">
  <ds:schemaRefs>
    <ds:schemaRef ds:uri="http://purl.org/dc/elements/1.1/"/>
    <ds:schemaRef ds:uri="http://schemas.microsoft.com/office/2006/documentManagement/types"/>
    <ds:schemaRef ds:uri="http://purl.org/dc/terms/"/>
    <ds:schemaRef ds:uri="http://schemas.openxmlformats.org/package/2006/metadata/core-properties"/>
    <ds:schemaRef ds:uri="eefd1152-010c-4d15-bc0d-25c02a0b14ea"/>
    <ds:schemaRef ds:uri="http://purl.org/dc/dcmitype/"/>
    <ds:schemaRef ds:uri="http://schemas.microsoft.com/office/infopath/2007/PartnerControls"/>
    <ds:schemaRef ds:uri="a6f7af69-f2b9-4320-90c9-afdd625a4b7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96A8389-B4E2-4BF9-8102-960770D82470}">
  <ds:schemaRefs>
    <ds:schemaRef ds:uri="http://schemas.microsoft.com/sharepoint/v3/contenttype/forms"/>
  </ds:schemaRefs>
</ds:datastoreItem>
</file>

<file path=customXml/itemProps4.xml><?xml version="1.0" encoding="utf-8"?>
<ds:datastoreItem xmlns:ds="http://schemas.openxmlformats.org/officeDocument/2006/customXml" ds:itemID="{4F84327A-DA02-4DD3-B64F-802999A29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 Morgan</dc:creator>
  <cp:keywords/>
  <dc:description/>
  <cp:lastModifiedBy>John Beaven</cp:lastModifiedBy>
  <cp:revision>3</cp:revision>
  <cp:lastPrinted>2019-05-16T10:13:00Z</cp:lastPrinted>
  <dcterms:created xsi:type="dcterms:W3CDTF">2020-12-29T13:42:00Z</dcterms:created>
  <dcterms:modified xsi:type="dcterms:W3CDTF">2020-12-29T13:50:00Z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0x0101005A1256D4C17B5E4BA2418A15C770A4B3</vt:lpwstr>
  </property>
</Properties>
</file>